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295FE3" w14:textId="2838EAA1" w:rsidR="0001045F" w:rsidRPr="00D60A8B" w:rsidRDefault="004C6368" w:rsidP="0001045F">
      <w:pPr>
        <w:pStyle w:val="3GPPHeader"/>
        <w:spacing w:after="0"/>
        <w:rPr>
          <w:rFonts w:ascii="Arial" w:hAnsi="Arial" w:cs="Arial"/>
          <w:sz w:val="22"/>
          <w:lang w:val="en-US"/>
        </w:rPr>
      </w:pPr>
      <w:r>
        <w:rPr>
          <w:rFonts w:ascii="Arial" w:hAnsi="Arial" w:cs="Arial"/>
          <w:sz w:val="22"/>
          <w:lang w:val="en-US"/>
        </w:rPr>
        <w:t>3GPP TSG RAN WG2 #10</w:t>
      </w:r>
      <w:r w:rsidR="00E03646">
        <w:rPr>
          <w:rFonts w:ascii="Arial" w:hAnsi="Arial" w:cs="Arial"/>
          <w:sz w:val="22"/>
          <w:lang w:val="en-US"/>
        </w:rPr>
        <w:t>6</w:t>
      </w:r>
      <w:r w:rsidR="0001045F">
        <w:rPr>
          <w:rFonts w:ascii="Arial" w:hAnsi="Arial" w:cs="Arial"/>
          <w:sz w:val="22"/>
          <w:lang w:val="en-US"/>
        </w:rPr>
        <w:tab/>
        <w:t xml:space="preserve"> </w:t>
      </w:r>
      <w:r w:rsidR="00314A83">
        <w:rPr>
          <w:rFonts w:ascii="Arial" w:hAnsi="Arial" w:cs="Arial"/>
          <w:sz w:val="22"/>
          <w:lang w:val="en-US"/>
        </w:rPr>
        <w:t>R2-1906233</w:t>
      </w:r>
    </w:p>
    <w:p w14:paraId="1B505C36" w14:textId="0464E209" w:rsidR="0001045F" w:rsidRDefault="00E03646" w:rsidP="0001045F">
      <w:pPr>
        <w:pStyle w:val="3GPPHeader"/>
        <w:spacing w:after="0"/>
        <w:rPr>
          <w:rFonts w:ascii="Arial" w:hAnsi="Arial" w:cs="Arial"/>
          <w:sz w:val="22"/>
          <w:lang w:val="en-US"/>
        </w:rPr>
      </w:pPr>
      <w:r>
        <w:rPr>
          <w:rFonts w:ascii="Arial" w:hAnsi="Arial" w:cs="Arial"/>
          <w:sz w:val="22"/>
          <w:lang w:val="en-US"/>
        </w:rPr>
        <w:t>Reno</w:t>
      </w:r>
      <w:r w:rsidR="0001045F" w:rsidRPr="00395015">
        <w:rPr>
          <w:rFonts w:ascii="Arial" w:hAnsi="Arial" w:cs="Arial"/>
          <w:sz w:val="22"/>
          <w:lang w:val="en-US"/>
        </w:rPr>
        <w:t>,</w:t>
      </w:r>
      <w:r w:rsidR="000B00BF">
        <w:rPr>
          <w:rFonts w:ascii="Arial" w:hAnsi="Arial" w:cs="Arial"/>
          <w:sz w:val="22"/>
          <w:lang w:val="en-US"/>
        </w:rPr>
        <w:t xml:space="preserve"> </w:t>
      </w:r>
      <w:r>
        <w:rPr>
          <w:rFonts w:ascii="Arial" w:hAnsi="Arial" w:cs="Arial"/>
          <w:sz w:val="22"/>
          <w:lang w:val="en-US"/>
        </w:rPr>
        <w:t>US</w:t>
      </w:r>
      <w:r w:rsidR="0001045F" w:rsidRPr="00395015">
        <w:rPr>
          <w:rFonts w:ascii="Arial" w:hAnsi="Arial" w:cs="Arial"/>
          <w:sz w:val="22"/>
          <w:lang w:val="en-US"/>
        </w:rPr>
        <w:t xml:space="preserve">, </w:t>
      </w:r>
      <w:r>
        <w:rPr>
          <w:rFonts w:ascii="Arial" w:hAnsi="Arial" w:cs="Arial"/>
          <w:sz w:val="22"/>
          <w:lang w:val="en-US"/>
        </w:rPr>
        <w:t>13</w:t>
      </w:r>
      <w:r w:rsidR="007C78B5">
        <w:rPr>
          <w:rFonts w:ascii="Arial" w:hAnsi="Arial" w:cs="Arial"/>
          <w:sz w:val="22"/>
          <w:lang w:val="en-US"/>
        </w:rPr>
        <w:t xml:space="preserve"> </w:t>
      </w:r>
      <w:r w:rsidR="001D4711">
        <w:rPr>
          <w:rFonts w:ascii="Arial" w:hAnsi="Arial" w:cs="Arial"/>
          <w:sz w:val="22"/>
          <w:lang w:val="en-US"/>
        </w:rPr>
        <w:t xml:space="preserve">– </w:t>
      </w:r>
      <w:r w:rsidR="0086488F">
        <w:rPr>
          <w:rFonts w:ascii="Arial" w:hAnsi="Arial" w:cs="Arial"/>
          <w:sz w:val="22"/>
          <w:lang w:val="en-US"/>
        </w:rPr>
        <w:t>1</w:t>
      </w:r>
      <w:r>
        <w:rPr>
          <w:rFonts w:ascii="Arial" w:hAnsi="Arial" w:cs="Arial"/>
          <w:sz w:val="22"/>
          <w:lang w:val="en-US"/>
        </w:rPr>
        <w:t>7</w:t>
      </w:r>
      <w:r w:rsidR="00D407D8">
        <w:rPr>
          <w:rFonts w:ascii="Arial" w:hAnsi="Arial" w:cs="Arial"/>
          <w:sz w:val="22"/>
          <w:lang w:val="en-US"/>
        </w:rPr>
        <w:t xml:space="preserve"> </w:t>
      </w:r>
      <w:proofErr w:type="gramStart"/>
      <w:r w:rsidR="007C78B5">
        <w:rPr>
          <w:rFonts w:ascii="Arial" w:hAnsi="Arial" w:cs="Arial"/>
          <w:sz w:val="22"/>
          <w:lang w:val="en-US"/>
        </w:rPr>
        <w:t>Ma</w:t>
      </w:r>
      <w:r>
        <w:rPr>
          <w:rFonts w:ascii="Arial" w:hAnsi="Arial" w:cs="Arial"/>
          <w:sz w:val="22"/>
          <w:lang w:val="en-US"/>
        </w:rPr>
        <w:t>y</w:t>
      </w:r>
      <w:r w:rsidR="0001045F" w:rsidRPr="00395015">
        <w:rPr>
          <w:rFonts w:ascii="Arial" w:hAnsi="Arial" w:cs="Arial"/>
          <w:sz w:val="22"/>
          <w:lang w:val="en-US"/>
        </w:rPr>
        <w:t>,</w:t>
      </w:r>
      <w:proofErr w:type="gramEnd"/>
      <w:r w:rsidR="004C6368">
        <w:rPr>
          <w:rFonts w:ascii="Arial" w:hAnsi="Arial" w:cs="Arial"/>
          <w:sz w:val="22"/>
          <w:lang w:val="en-US"/>
        </w:rPr>
        <w:t xml:space="preserve"> 201</w:t>
      </w:r>
      <w:r w:rsidR="007C78B5">
        <w:rPr>
          <w:rFonts w:ascii="Arial" w:hAnsi="Arial" w:cs="Arial"/>
          <w:sz w:val="22"/>
          <w:lang w:val="en-US"/>
        </w:rPr>
        <w:t>9</w:t>
      </w:r>
    </w:p>
    <w:p w14:paraId="74EE47CD"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7445688C" w14:textId="1841EE7C" w:rsidR="00120D47" w:rsidRPr="0091286B" w:rsidRDefault="00120D47" w:rsidP="00F120D3">
      <w:pPr>
        <w:pStyle w:val="3GPPHeader"/>
        <w:spacing w:after="120"/>
        <w:rPr>
          <w:rFonts w:ascii="Arial" w:hAnsi="Arial" w:cs="Arial"/>
          <w:b w:val="0"/>
          <w:sz w:val="22"/>
          <w:lang w:val="en-US"/>
        </w:rPr>
      </w:pPr>
      <w:r w:rsidRPr="0091286B">
        <w:rPr>
          <w:rFonts w:ascii="Arial" w:hAnsi="Arial" w:cs="Arial"/>
          <w:sz w:val="22"/>
          <w:lang w:val="en-US"/>
        </w:rPr>
        <w:t>Agenda Item:</w:t>
      </w:r>
      <w:r w:rsidRPr="0091286B">
        <w:rPr>
          <w:rFonts w:ascii="Arial" w:hAnsi="Arial" w:cs="Arial"/>
          <w:sz w:val="22"/>
          <w:lang w:val="en-US"/>
        </w:rPr>
        <w:tab/>
      </w:r>
      <w:r w:rsidR="00FC4C03" w:rsidRPr="0091286B">
        <w:rPr>
          <w:rFonts w:ascii="Arial" w:hAnsi="Arial" w:cs="Arial"/>
          <w:b w:val="0"/>
          <w:sz w:val="22"/>
          <w:lang w:val="en-US"/>
        </w:rPr>
        <w:t>11.14.2</w:t>
      </w:r>
      <w:r w:rsidR="00C35040" w:rsidRPr="0091286B">
        <w:rPr>
          <w:rFonts w:ascii="Arial" w:hAnsi="Arial" w:cs="Arial"/>
          <w:b w:val="0"/>
          <w:sz w:val="22"/>
          <w:lang w:val="en-US"/>
        </w:rPr>
        <w:t xml:space="preserve"> </w:t>
      </w:r>
      <w:r w:rsidR="00420D8D" w:rsidRPr="0091286B">
        <w:rPr>
          <w:rFonts w:ascii="Arial" w:hAnsi="Arial" w:cs="Arial"/>
          <w:b w:val="0"/>
          <w:sz w:val="22"/>
          <w:lang w:val="en-US"/>
        </w:rPr>
        <w:t>Inter RAT UTRA measurements</w:t>
      </w:r>
      <w:r w:rsidR="0086488F" w:rsidRPr="0091286B">
        <w:rPr>
          <w:rFonts w:ascii="Arial" w:hAnsi="Arial" w:cs="Arial"/>
          <w:b w:val="0"/>
          <w:sz w:val="22"/>
          <w:lang w:val="en-US"/>
        </w:rPr>
        <w:t xml:space="preserve"> </w:t>
      </w:r>
    </w:p>
    <w:p w14:paraId="25C8C46A"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2223CC3C" w14:textId="65493CA6"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D97178">
        <w:rPr>
          <w:rFonts w:ascii="Arial" w:hAnsi="Arial" w:cs="Arial"/>
          <w:b w:val="0"/>
          <w:sz w:val="22"/>
          <w:lang w:val="en-US"/>
        </w:rPr>
        <w:t>Measurements for</w:t>
      </w:r>
      <w:r w:rsidR="00115DAC">
        <w:rPr>
          <w:rFonts w:ascii="Arial" w:hAnsi="Arial" w:cs="Arial"/>
          <w:sz w:val="22"/>
          <w:lang w:val="en-US"/>
        </w:rPr>
        <w:t xml:space="preserve"> </w:t>
      </w:r>
      <w:r w:rsidR="00AD6A7B">
        <w:rPr>
          <w:rFonts w:ascii="Arial" w:hAnsi="Arial" w:cs="Arial"/>
          <w:b w:val="0"/>
          <w:sz w:val="22"/>
          <w:lang w:val="en-US"/>
        </w:rPr>
        <w:t>SRVCC from 5G to 3G</w:t>
      </w:r>
    </w:p>
    <w:p w14:paraId="525ED657"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1B519875" w14:textId="77777777" w:rsidR="00120D47" w:rsidRDefault="00D15D57" w:rsidP="00120D47">
      <w:pPr>
        <w:pStyle w:val="Heading1"/>
      </w:pPr>
      <w:r>
        <w:t>Introduction</w:t>
      </w:r>
    </w:p>
    <w:p w14:paraId="2452739B" w14:textId="28271B9B" w:rsidR="006342AB" w:rsidRPr="0044062C" w:rsidRDefault="00F161DB" w:rsidP="0044062C">
      <w:pPr>
        <w:pStyle w:val="BodyText"/>
      </w:pPr>
      <w:bookmarkStart w:id="0" w:name="_Toc242573354"/>
      <w:r>
        <w:t xml:space="preserve">In </w:t>
      </w:r>
      <w:r w:rsidR="00654C17">
        <w:t xml:space="preserve">RAN#82 </w:t>
      </w:r>
      <w:r>
        <w:t xml:space="preserve">the work item for </w:t>
      </w:r>
      <w:r w:rsidR="00AD6A7B">
        <w:t xml:space="preserve">Single Radio Voice Call Continuity from 5G to 3G was approved and it was further revised in RAN#83 in </w:t>
      </w:r>
      <w:r w:rsidR="002E41ED">
        <w:fldChar w:fldCharType="begin"/>
      </w:r>
      <w:r w:rsidR="002E41ED">
        <w:instrText xml:space="preserve"> REF _Ref6909003 \r \h </w:instrText>
      </w:r>
      <w:r w:rsidR="002E41ED">
        <w:fldChar w:fldCharType="separate"/>
      </w:r>
      <w:r w:rsidR="002E41ED">
        <w:t>[1]</w:t>
      </w:r>
      <w:r w:rsidR="002E41ED">
        <w:fldChar w:fldCharType="end"/>
      </w:r>
      <w:r w:rsidR="00AD6A7B">
        <w:t>.</w:t>
      </w:r>
      <w:r w:rsidR="002C45B4">
        <w:t xml:space="preserve"> </w:t>
      </w:r>
      <w:r w:rsidR="00654C17">
        <w:t xml:space="preserve">The purpose of the work item is to enable </w:t>
      </w:r>
      <w:r w:rsidR="00D7143A">
        <w:t>handover of voice calls from 5G to 3G</w:t>
      </w:r>
      <w:r w:rsidR="00286C4D">
        <w:t>,</w:t>
      </w:r>
      <w:r w:rsidR="00D7143A">
        <w:t xml:space="preserve"> </w:t>
      </w:r>
      <w:proofErr w:type="gramStart"/>
      <w:r w:rsidR="00D7143A">
        <w:t>in order to</w:t>
      </w:r>
      <w:proofErr w:type="gramEnd"/>
      <w:r w:rsidR="00D7143A">
        <w:t xml:space="preserve"> avoid drop of voice calls when the 5G coverage ends. </w:t>
      </w:r>
      <w:r w:rsidR="0067193E">
        <w:t>This contribution</w:t>
      </w:r>
      <w:r w:rsidR="00932918">
        <w:t xml:space="preserve"> relates to</w:t>
      </w:r>
      <w:r w:rsidR="00286C4D">
        <w:t xml:space="preserve"> the </w:t>
      </w:r>
      <w:r w:rsidR="00C748F8">
        <w:t>preparation of</w:t>
      </w:r>
      <w:r w:rsidR="00286C4D">
        <w:t xml:space="preserve"> SRVCC and the necessary RAN2 updates</w:t>
      </w:r>
      <w:r w:rsidR="002C45B4">
        <w:t>.</w:t>
      </w:r>
    </w:p>
    <w:p w14:paraId="0A29D681" w14:textId="77777777" w:rsidR="005652F6" w:rsidRDefault="009D725A" w:rsidP="000C4E17">
      <w:pPr>
        <w:pStyle w:val="Heading1"/>
      </w:pPr>
      <w:r>
        <w:t>Discussion</w:t>
      </w:r>
      <w:bookmarkEnd w:id="0"/>
    </w:p>
    <w:p w14:paraId="0216DA80" w14:textId="1B1341D1" w:rsidR="00426B6F" w:rsidRDefault="00676734" w:rsidP="008B338C">
      <w:pPr>
        <w:pStyle w:val="Heading2"/>
      </w:pPr>
      <w:r>
        <w:t>Background</w:t>
      </w:r>
    </w:p>
    <w:p w14:paraId="793C7A4E" w14:textId="651D289C" w:rsidR="000B5C00" w:rsidRDefault="004832F5" w:rsidP="007B5A7C">
      <w:pPr>
        <w:rPr>
          <w:lang w:val="en-GB" w:eastAsia="zh-CN"/>
        </w:rPr>
      </w:pPr>
      <w:r>
        <w:rPr>
          <w:lang w:val="en-GB" w:eastAsia="zh-CN"/>
        </w:rPr>
        <w:t xml:space="preserve">A study of SRVCC from 5G to 3G was done in SA2 and the </w:t>
      </w:r>
      <w:r w:rsidR="00F502A8">
        <w:rPr>
          <w:lang w:val="en-GB" w:eastAsia="zh-CN"/>
        </w:rPr>
        <w:t xml:space="preserve">result was captured in a technical report </w:t>
      </w:r>
      <w:r w:rsidR="00F502A8">
        <w:rPr>
          <w:lang w:val="en-GB" w:eastAsia="zh-CN"/>
        </w:rPr>
        <w:fldChar w:fldCharType="begin"/>
      </w:r>
      <w:r w:rsidR="00F502A8">
        <w:rPr>
          <w:lang w:val="en-GB" w:eastAsia="zh-CN"/>
        </w:rPr>
        <w:instrText xml:space="preserve"> REF _Ref6916763 \r \h </w:instrText>
      </w:r>
      <w:r w:rsidR="00F502A8">
        <w:rPr>
          <w:lang w:val="en-GB" w:eastAsia="zh-CN"/>
        </w:rPr>
      </w:r>
      <w:r w:rsidR="00F502A8">
        <w:rPr>
          <w:lang w:val="en-GB" w:eastAsia="zh-CN"/>
        </w:rPr>
        <w:fldChar w:fldCharType="separate"/>
      </w:r>
      <w:r w:rsidR="00F502A8">
        <w:rPr>
          <w:lang w:val="en-GB" w:eastAsia="zh-CN"/>
        </w:rPr>
        <w:t>[2]</w:t>
      </w:r>
      <w:r w:rsidR="00F502A8">
        <w:rPr>
          <w:lang w:val="en-GB" w:eastAsia="zh-CN"/>
        </w:rPr>
        <w:fldChar w:fldCharType="end"/>
      </w:r>
      <w:r w:rsidR="006C1969">
        <w:rPr>
          <w:lang w:val="en-GB" w:eastAsia="zh-CN"/>
        </w:rPr>
        <w:t>. The report contains</w:t>
      </w:r>
      <w:r w:rsidR="00F502A8">
        <w:rPr>
          <w:lang w:val="en-GB" w:eastAsia="zh-CN"/>
        </w:rPr>
        <w:t xml:space="preserve"> different issues that need to be handled to enable SRVCC from 5G to 3G and solutions for the issues. </w:t>
      </w:r>
      <w:r w:rsidR="000B5C00">
        <w:rPr>
          <w:lang w:val="en-GB" w:eastAsia="zh-CN"/>
        </w:rPr>
        <w:t xml:space="preserve">The following issues impact RAN (also listed in </w:t>
      </w:r>
      <w:r w:rsidR="000B5C00">
        <w:rPr>
          <w:lang w:val="en-GB" w:eastAsia="zh-CN"/>
        </w:rPr>
        <w:fldChar w:fldCharType="begin"/>
      </w:r>
      <w:r w:rsidR="000B5C00">
        <w:rPr>
          <w:lang w:val="en-GB" w:eastAsia="zh-CN"/>
        </w:rPr>
        <w:instrText xml:space="preserve"> REF _Ref6909003 \r \h </w:instrText>
      </w:r>
      <w:r w:rsidR="000B5C00">
        <w:rPr>
          <w:lang w:val="en-GB" w:eastAsia="zh-CN"/>
        </w:rPr>
      </w:r>
      <w:r w:rsidR="000B5C00">
        <w:rPr>
          <w:lang w:val="en-GB" w:eastAsia="zh-CN"/>
        </w:rPr>
        <w:fldChar w:fldCharType="separate"/>
      </w:r>
      <w:r w:rsidR="000B5C00">
        <w:rPr>
          <w:lang w:val="en-GB" w:eastAsia="zh-CN"/>
        </w:rPr>
        <w:t>[1]</w:t>
      </w:r>
      <w:r w:rsidR="000B5C00">
        <w:rPr>
          <w:lang w:val="en-GB" w:eastAsia="zh-CN"/>
        </w:rPr>
        <w:fldChar w:fldCharType="end"/>
      </w:r>
      <w:r w:rsidR="000B5C00">
        <w:rPr>
          <w:lang w:val="en-GB" w:eastAsia="zh-CN"/>
        </w:rPr>
        <w:t>):</w:t>
      </w:r>
    </w:p>
    <w:p w14:paraId="65FB2766" w14:textId="77777777" w:rsidR="000B5C00" w:rsidRPr="000B5C00" w:rsidRDefault="000B5C00" w:rsidP="000B5C00">
      <w:pPr>
        <w:numPr>
          <w:ilvl w:val="0"/>
          <w:numId w:val="49"/>
        </w:numPr>
        <w:overflowPunct w:val="0"/>
        <w:autoSpaceDE w:val="0"/>
        <w:autoSpaceDN w:val="0"/>
        <w:adjustRightInd w:val="0"/>
        <w:spacing w:after="180" w:line="240" w:lineRule="auto"/>
        <w:textAlignment w:val="baseline"/>
        <w:rPr>
          <w:rFonts w:ascii="Times New Roman" w:eastAsia="SimSun" w:hAnsi="Times New Roman"/>
          <w:szCs w:val="20"/>
          <w:lang w:val="en-GB"/>
        </w:rPr>
      </w:pPr>
      <w:r w:rsidRPr="000B5C00">
        <w:rPr>
          <w:rFonts w:ascii="Times New Roman" w:eastAsia="SimSun" w:hAnsi="Times New Roman"/>
          <w:szCs w:val="20"/>
          <w:lang w:val="en-GB"/>
        </w:rPr>
        <w:t>S</w:t>
      </w:r>
      <w:r w:rsidRPr="000B5C00">
        <w:rPr>
          <w:rFonts w:ascii="Times New Roman" w:eastAsia="SimSun" w:hAnsi="Times New Roman" w:hint="eastAsia"/>
          <w:szCs w:val="20"/>
          <w:lang w:val="en-GB"/>
        </w:rPr>
        <w:t>olution#</w:t>
      </w:r>
      <w:r w:rsidRPr="000B5C00">
        <w:rPr>
          <w:rFonts w:ascii="Times New Roman" w:hAnsi="Times New Roman" w:hint="eastAsia"/>
          <w:szCs w:val="20"/>
          <w:lang w:val="en-GB" w:eastAsia="ja-JP"/>
        </w:rPr>
        <w:t>1</w:t>
      </w:r>
      <w:r w:rsidRPr="000B5C00">
        <w:rPr>
          <w:rFonts w:ascii="Times New Roman" w:hAnsi="Times New Roman"/>
          <w:szCs w:val="20"/>
          <w:lang w:val="en-GB" w:eastAsia="ja-JP"/>
        </w:rPr>
        <w:t xml:space="preserve">: </w:t>
      </w:r>
      <w:r w:rsidRPr="000B5C00">
        <w:rPr>
          <w:rFonts w:ascii="Times New Roman" w:eastAsia="SimSun" w:hAnsi="Times New Roman"/>
          <w:szCs w:val="20"/>
          <w:lang w:val="en-GB"/>
        </w:rPr>
        <w:t xml:space="preserve">Enable 5G SRVCC with existing mechanism, including 5GS Registration for SRVCC, Service Request procedure for SRVCC, Intra-5GS PS Handover procedure for SRVCC, and </w:t>
      </w:r>
      <w:proofErr w:type="spellStart"/>
      <w:r w:rsidRPr="000B5C00">
        <w:rPr>
          <w:rFonts w:ascii="Times New Roman" w:eastAsia="SimSun" w:hAnsi="Times New Roman"/>
          <w:szCs w:val="20"/>
          <w:lang w:val="en-GB" w:eastAsia="zh-CN"/>
        </w:rPr>
        <w:t>e</w:t>
      </w:r>
      <w:r w:rsidRPr="000B5C00">
        <w:rPr>
          <w:rFonts w:ascii="Times New Roman" w:eastAsia="SimSun" w:hAnsi="Times New Roman" w:hint="eastAsia"/>
          <w:szCs w:val="20"/>
          <w:lang w:val="en-GB" w:eastAsia="zh-CN"/>
        </w:rPr>
        <w:t>SRVCC</w:t>
      </w:r>
      <w:proofErr w:type="spellEnd"/>
      <w:r w:rsidRPr="000B5C00">
        <w:rPr>
          <w:rFonts w:ascii="Times New Roman" w:eastAsia="SimSun" w:hAnsi="Times New Roman" w:hint="eastAsia"/>
          <w:szCs w:val="20"/>
          <w:lang w:val="en-GB" w:eastAsia="zh-CN"/>
        </w:rPr>
        <w:t xml:space="preserve"> from 5G to 3G using ATCF enhancements</w:t>
      </w:r>
      <w:r w:rsidRPr="000B5C00">
        <w:rPr>
          <w:rFonts w:ascii="Times New Roman" w:eastAsia="SimSun" w:hAnsi="Times New Roman"/>
          <w:szCs w:val="20"/>
          <w:lang w:val="en-GB" w:eastAsia="zh-CN"/>
        </w:rPr>
        <w:t>.</w:t>
      </w:r>
      <w:r w:rsidRPr="000B5C00">
        <w:rPr>
          <w:rFonts w:ascii="Times New Roman" w:eastAsia="SimSun" w:hAnsi="Times New Roman"/>
          <w:szCs w:val="20"/>
          <w:lang w:val="en-GB"/>
        </w:rPr>
        <w:t xml:space="preserve"> Normative work is expected to be reflected in </w:t>
      </w:r>
      <w:r w:rsidRPr="000B5C00">
        <w:rPr>
          <w:rFonts w:ascii="Times New Roman" w:eastAsia="SimSun" w:hAnsi="Times New Roman" w:hint="eastAsia"/>
          <w:szCs w:val="20"/>
          <w:lang w:val="en-GB"/>
        </w:rPr>
        <w:t>TS</w:t>
      </w:r>
      <w:r w:rsidRPr="000B5C00">
        <w:rPr>
          <w:rFonts w:ascii="Times New Roman" w:eastAsia="SimSun" w:hAnsi="Times New Roman"/>
          <w:szCs w:val="20"/>
          <w:lang w:val="en-GB"/>
        </w:rPr>
        <w:t> </w:t>
      </w:r>
      <w:r w:rsidRPr="000B5C00">
        <w:rPr>
          <w:rFonts w:ascii="Times New Roman" w:eastAsia="SimSun" w:hAnsi="Times New Roman" w:hint="eastAsia"/>
          <w:szCs w:val="20"/>
          <w:lang w:val="en-GB"/>
        </w:rPr>
        <w:t xml:space="preserve">23.501, </w:t>
      </w:r>
      <w:r w:rsidRPr="000B5C00">
        <w:rPr>
          <w:rFonts w:ascii="Times New Roman" w:eastAsia="SimSun" w:hAnsi="Times New Roman"/>
          <w:szCs w:val="20"/>
          <w:lang w:val="en-GB"/>
        </w:rPr>
        <w:t>TS 23.</w:t>
      </w:r>
      <w:r w:rsidRPr="000B5C00">
        <w:rPr>
          <w:rFonts w:ascii="Times New Roman" w:eastAsia="SimSun" w:hAnsi="Times New Roman" w:hint="eastAsia"/>
          <w:szCs w:val="20"/>
          <w:lang w:val="en-GB"/>
        </w:rPr>
        <w:t>5</w:t>
      </w:r>
      <w:r w:rsidRPr="000B5C00">
        <w:rPr>
          <w:rFonts w:ascii="Times New Roman" w:eastAsia="SimSun" w:hAnsi="Times New Roman"/>
          <w:szCs w:val="20"/>
          <w:lang w:val="en-GB"/>
        </w:rPr>
        <w:t>0</w:t>
      </w:r>
      <w:r w:rsidRPr="000B5C00">
        <w:rPr>
          <w:rFonts w:ascii="Times New Roman" w:eastAsia="SimSun" w:hAnsi="Times New Roman" w:hint="eastAsia"/>
          <w:szCs w:val="20"/>
          <w:lang w:val="en-GB"/>
        </w:rPr>
        <w:t>2</w:t>
      </w:r>
      <w:r w:rsidRPr="000B5C00">
        <w:rPr>
          <w:rFonts w:ascii="Times New Roman" w:eastAsia="SimSun" w:hAnsi="Times New Roman"/>
          <w:szCs w:val="20"/>
          <w:lang w:val="en-GB"/>
        </w:rPr>
        <w:t xml:space="preserve"> </w:t>
      </w:r>
      <w:r w:rsidRPr="000B5C00">
        <w:rPr>
          <w:rFonts w:ascii="Times New Roman" w:eastAsia="SimSun" w:hAnsi="Times New Roman" w:hint="eastAsia"/>
          <w:szCs w:val="20"/>
          <w:lang w:val="en-GB"/>
        </w:rPr>
        <w:t xml:space="preserve">and </w:t>
      </w:r>
      <w:r w:rsidRPr="000B5C00">
        <w:rPr>
          <w:rFonts w:ascii="Times New Roman" w:eastAsia="SimSun" w:hAnsi="Times New Roman"/>
          <w:szCs w:val="20"/>
          <w:lang w:val="en-GB"/>
        </w:rPr>
        <w:t>TS 23.</w:t>
      </w:r>
      <w:r w:rsidRPr="000B5C00">
        <w:rPr>
          <w:rFonts w:ascii="Times New Roman" w:eastAsia="SimSun" w:hAnsi="Times New Roman" w:hint="eastAsia"/>
          <w:szCs w:val="20"/>
          <w:lang w:val="en-GB"/>
        </w:rPr>
        <w:t>216</w:t>
      </w:r>
      <w:r w:rsidRPr="000B5C00">
        <w:rPr>
          <w:rFonts w:ascii="Times New Roman" w:eastAsia="SimSun" w:hAnsi="Times New Roman"/>
          <w:szCs w:val="20"/>
          <w:lang w:val="en-GB"/>
        </w:rPr>
        <w:t>.</w:t>
      </w:r>
    </w:p>
    <w:p w14:paraId="6F236C89" w14:textId="77777777" w:rsidR="000B5C00" w:rsidRPr="000B5C00" w:rsidRDefault="000B5C00" w:rsidP="000B5C00">
      <w:pPr>
        <w:numPr>
          <w:ilvl w:val="0"/>
          <w:numId w:val="49"/>
        </w:numPr>
        <w:overflowPunct w:val="0"/>
        <w:autoSpaceDE w:val="0"/>
        <w:autoSpaceDN w:val="0"/>
        <w:adjustRightInd w:val="0"/>
        <w:spacing w:after="180" w:line="240" w:lineRule="auto"/>
        <w:textAlignment w:val="baseline"/>
        <w:rPr>
          <w:rFonts w:ascii="Times New Roman" w:eastAsia="SimSun" w:hAnsi="Times New Roman"/>
          <w:szCs w:val="20"/>
          <w:lang w:val="en-GB"/>
        </w:rPr>
      </w:pPr>
      <w:r w:rsidRPr="000B5C00">
        <w:rPr>
          <w:rFonts w:ascii="Times New Roman" w:eastAsia="SimSun" w:hAnsi="Times New Roman"/>
          <w:szCs w:val="20"/>
          <w:lang w:val="en-GB"/>
        </w:rPr>
        <w:t>S</w:t>
      </w:r>
      <w:r w:rsidRPr="000B5C00">
        <w:rPr>
          <w:rFonts w:ascii="Times New Roman" w:eastAsia="SimSun" w:hAnsi="Times New Roman" w:hint="eastAsia"/>
          <w:szCs w:val="20"/>
          <w:lang w:val="en-GB"/>
        </w:rPr>
        <w:t>olution#</w:t>
      </w:r>
      <w:r w:rsidRPr="000B5C00">
        <w:rPr>
          <w:rFonts w:ascii="Times New Roman" w:eastAsia="SimSun" w:hAnsi="Times New Roman" w:hint="eastAsia"/>
          <w:szCs w:val="20"/>
          <w:lang w:val="en-GB" w:eastAsia="zh-CN"/>
        </w:rPr>
        <w:t>2</w:t>
      </w:r>
      <w:r w:rsidRPr="000B5C00">
        <w:rPr>
          <w:rFonts w:ascii="Times New Roman" w:eastAsia="SimSun" w:hAnsi="Times New Roman"/>
          <w:szCs w:val="20"/>
          <w:lang w:val="en-GB" w:eastAsia="zh-CN"/>
        </w:rPr>
        <w:t xml:space="preserve">: </w:t>
      </w:r>
      <w:r w:rsidRPr="000B5C00">
        <w:rPr>
          <w:rFonts w:ascii="Times New Roman" w:eastAsia="SimSun" w:hAnsi="Times New Roman"/>
          <w:szCs w:val="20"/>
          <w:lang w:val="en-GB"/>
        </w:rPr>
        <w:t>Indirect SRVCC Procedure to support SRV</w:t>
      </w:r>
      <w:bookmarkStart w:id="1" w:name="_GoBack"/>
      <w:bookmarkEnd w:id="1"/>
      <w:r w:rsidRPr="000B5C00">
        <w:rPr>
          <w:rFonts w:ascii="Times New Roman" w:eastAsia="SimSun" w:hAnsi="Times New Roman"/>
          <w:szCs w:val="20"/>
          <w:lang w:val="en-GB"/>
        </w:rPr>
        <w:t>CC HO procedure from NG-RAN to UTRAN. Normative work is expected to be reflected in TS 23.</w:t>
      </w:r>
      <w:r w:rsidRPr="000B5C00">
        <w:rPr>
          <w:rFonts w:ascii="Times New Roman" w:eastAsia="SimSun" w:hAnsi="Times New Roman" w:hint="eastAsia"/>
          <w:szCs w:val="20"/>
          <w:lang w:val="en-GB" w:eastAsia="zh-CN"/>
        </w:rPr>
        <w:t>216</w:t>
      </w:r>
      <w:r w:rsidRPr="000B5C00">
        <w:rPr>
          <w:rFonts w:ascii="Times New Roman" w:eastAsia="SimSun" w:hAnsi="Times New Roman"/>
          <w:szCs w:val="20"/>
          <w:lang w:val="en-GB"/>
        </w:rPr>
        <w:t>.</w:t>
      </w:r>
    </w:p>
    <w:p w14:paraId="3D07C6F8" w14:textId="77777777" w:rsidR="000B5C00" w:rsidRPr="000B5C00" w:rsidRDefault="000B5C00" w:rsidP="000B5C00">
      <w:pPr>
        <w:numPr>
          <w:ilvl w:val="0"/>
          <w:numId w:val="49"/>
        </w:numPr>
        <w:overflowPunct w:val="0"/>
        <w:autoSpaceDE w:val="0"/>
        <w:autoSpaceDN w:val="0"/>
        <w:adjustRightInd w:val="0"/>
        <w:spacing w:after="180" w:line="240" w:lineRule="auto"/>
        <w:textAlignment w:val="baseline"/>
        <w:rPr>
          <w:rFonts w:ascii="Times New Roman" w:eastAsia="SimSun" w:hAnsi="Times New Roman"/>
          <w:szCs w:val="20"/>
          <w:lang w:val="en-GB"/>
        </w:rPr>
      </w:pPr>
      <w:r w:rsidRPr="000B5C00">
        <w:rPr>
          <w:rFonts w:ascii="Times New Roman" w:eastAsia="SimSun" w:hAnsi="Times New Roman"/>
          <w:szCs w:val="20"/>
          <w:lang w:val="en-GB"/>
        </w:rPr>
        <w:t>Solution#5: PDU Session Release after 5G-SRVCC procedure is adopted as conclusion. IMS service control is assumed to be transferred to the CS domain when UE moves to UTRAN cell due to 5G-SRVCC.</w:t>
      </w:r>
    </w:p>
    <w:p w14:paraId="6E68F407" w14:textId="77777777" w:rsidR="000B5C00" w:rsidRPr="000B5C00" w:rsidRDefault="000B5C00" w:rsidP="000B5C00">
      <w:pPr>
        <w:numPr>
          <w:ilvl w:val="0"/>
          <w:numId w:val="49"/>
        </w:numPr>
        <w:overflowPunct w:val="0"/>
        <w:autoSpaceDE w:val="0"/>
        <w:autoSpaceDN w:val="0"/>
        <w:adjustRightInd w:val="0"/>
        <w:spacing w:after="180" w:line="240" w:lineRule="auto"/>
        <w:textAlignment w:val="baseline"/>
        <w:rPr>
          <w:rFonts w:ascii="Times New Roman" w:eastAsia="SimSun" w:hAnsi="Times New Roman"/>
          <w:szCs w:val="20"/>
          <w:lang w:val="en-GB"/>
        </w:rPr>
      </w:pPr>
      <w:r w:rsidRPr="000B5C00">
        <w:rPr>
          <w:rFonts w:ascii="Times New Roman" w:eastAsia="SimSun" w:hAnsi="Times New Roman" w:hint="eastAsia"/>
          <w:szCs w:val="20"/>
          <w:lang w:val="en-GB" w:eastAsia="zh-CN"/>
        </w:rPr>
        <w:t>S</w:t>
      </w:r>
      <w:r w:rsidRPr="000B5C00">
        <w:rPr>
          <w:rFonts w:ascii="Times New Roman" w:eastAsia="SimSun" w:hAnsi="Times New Roman"/>
          <w:szCs w:val="20"/>
          <w:lang w:val="en-GB" w:eastAsia="zh-CN"/>
        </w:rPr>
        <w:t>olution #9: Return 5GS after 5G SRVCC depend on UE implementation and no normative work is needed.</w:t>
      </w:r>
    </w:p>
    <w:p w14:paraId="1390306C" w14:textId="77777777" w:rsidR="00057557" w:rsidRDefault="00057557" w:rsidP="007B5A7C">
      <w:pPr>
        <w:rPr>
          <w:lang w:val="en-GB" w:eastAsia="zh-CN"/>
        </w:rPr>
      </w:pPr>
    </w:p>
    <w:p w14:paraId="76E47B30" w14:textId="4D3A3395" w:rsidR="000B5C00" w:rsidRDefault="00057557" w:rsidP="007B5A7C">
      <w:pPr>
        <w:rPr>
          <w:lang w:val="en-GB" w:eastAsia="zh-CN"/>
        </w:rPr>
      </w:pPr>
      <w:r>
        <w:rPr>
          <w:lang w:val="en-GB" w:eastAsia="zh-CN"/>
        </w:rPr>
        <w:t xml:space="preserve">The SRVCC procedure from NG-RAN to UTRAN was concluded in </w:t>
      </w:r>
      <w:r>
        <w:rPr>
          <w:lang w:val="en-GB" w:eastAsia="zh-CN"/>
        </w:rPr>
        <w:fldChar w:fldCharType="begin"/>
      </w:r>
      <w:r>
        <w:rPr>
          <w:lang w:val="en-GB" w:eastAsia="zh-CN"/>
        </w:rPr>
        <w:instrText xml:space="preserve"> REF _Ref6916763 \r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w:t>
      </w:r>
    </w:p>
    <w:p w14:paraId="4CD9B71A" w14:textId="0B3C158B" w:rsidR="00466F20" w:rsidRPr="000B5C00" w:rsidRDefault="00466F20" w:rsidP="007B5A7C">
      <w:pPr>
        <w:rPr>
          <w:lang w:val="en-GB" w:eastAsia="zh-CN"/>
        </w:rPr>
      </w:pPr>
      <w:r>
        <w:rPr>
          <w:rFonts w:ascii="Times New Roman" w:eastAsia="SimSun" w:hAnsi="Times New Roman"/>
          <w:szCs w:val="20"/>
          <w:lang w:val="en-GB"/>
        </w:rPr>
        <w:object w:dxaOrig="8380" w:dyaOrig="11110" w14:anchorId="57524C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pt;height:555.5pt" o:ole="">
            <v:imagedata r:id="rId13" o:title=""/>
          </v:shape>
          <o:OLEObject Type="Embed" ProgID="Visio.Drawing.11" ShapeID="_x0000_i1025" DrawAspect="Content" ObjectID="_1618317662" r:id="rId14"/>
        </w:object>
      </w:r>
    </w:p>
    <w:p w14:paraId="4493776A" w14:textId="77777777" w:rsidR="00466F20" w:rsidRDefault="00466F20" w:rsidP="00466F20">
      <w:pPr>
        <w:ind w:left="2160" w:firstLine="720"/>
        <w:rPr>
          <w:lang w:val="en-GB" w:eastAsia="zh-CN"/>
        </w:rPr>
      </w:pPr>
      <w:r>
        <w:rPr>
          <w:lang w:val="en-GB" w:eastAsia="zh-CN"/>
        </w:rPr>
        <w:t>Figure 1: SRVCC call flow</w:t>
      </w:r>
    </w:p>
    <w:p w14:paraId="58755888" w14:textId="77777777" w:rsidR="0019211B" w:rsidRDefault="0019211B" w:rsidP="007B5A7C">
      <w:pPr>
        <w:rPr>
          <w:lang w:val="en-GB" w:eastAsia="zh-CN"/>
        </w:rPr>
      </w:pPr>
    </w:p>
    <w:p w14:paraId="19F86F65" w14:textId="6858EDFB" w:rsidR="0019211B" w:rsidRDefault="009A7729" w:rsidP="007B5A7C">
      <w:pPr>
        <w:pStyle w:val="Heading2"/>
      </w:pPr>
      <w:r>
        <w:lastRenderedPageBreak/>
        <w:t>Enabling SRVCC from NG-RAN to UTRAN</w:t>
      </w:r>
    </w:p>
    <w:p w14:paraId="36AE932C" w14:textId="12B78EE7" w:rsidR="00466F20" w:rsidRPr="00466F20" w:rsidRDefault="00466F20" w:rsidP="00466F20">
      <w:pPr>
        <w:pStyle w:val="Heading3"/>
      </w:pPr>
      <w:r>
        <w:t>UTRA capabilities</w:t>
      </w:r>
    </w:p>
    <w:p w14:paraId="7A105861" w14:textId="1273E218" w:rsidR="006C2E97" w:rsidRDefault="00363936" w:rsidP="006C2E97">
      <w:pPr>
        <w:rPr>
          <w:lang w:val="en-GB" w:eastAsia="zh-CN"/>
        </w:rPr>
      </w:pPr>
      <w:r>
        <w:rPr>
          <w:lang w:val="en-GB" w:eastAsia="zh-CN"/>
        </w:rPr>
        <w:t xml:space="preserve">The first issue is to enable </w:t>
      </w:r>
      <w:r w:rsidR="006C2E97">
        <w:rPr>
          <w:lang w:val="en-GB" w:eastAsia="zh-CN"/>
        </w:rPr>
        <w:t xml:space="preserve">SRVCC from NG-RAN to UTRAN. </w:t>
      </w:r>
      <w:r w:rsidR="00EC2390">
        <w:rPr>
          <w:lang w:val="en-GB" w:eastAsia="zh-CN"/>
        </w:rPr>
        <w:t xml:space="preserve">In </w:t>
      </w:r>
      <w:r w:rsidR="00EC2390">
        <w:rPr>
          <w:lang w:val="en-GB" w:eastAsia="zh-CN"/>
        </w:rPr>
        <w:fldChar w:fldCharType="begin"/>
      </w:r>
      <w:r w:rsidR="00EC2390">
        <w:rPr>
          <w:lang w:val="en-GB" w:eastAsia="zh-CN"/>
        </w:rPr>
        <w:instrText xml:space="preserve"> REF _Ref6916763 \r \h </w:instrText>
      </w:r>
      <w:r w:rsidR="00EC2390">
        <w:rPr>
          <w:lang w:val="en-GB" w:eastAsia="zh-CN"/>
        </w:rPr>
      </w:r>
      <w:r w:rsidR="00EC2390">
        <w:rPr>
          <w:lang w:val="en-GB" w:eastAsia="zh-CN"/>
        </w:rPr>
        <w:fldChar w:fldCharType="separate"/>
      </w:r>
      <w:r w:rsidR="00EC2390">
        <w:rPr>
          <w:lang w:val="en-GB" w:eastAsia="zh-CN"/>
        </w:rPr>
        <w:t>[2]</w:t>
      </w:r>
      <w:r w:rsidR="00EC2390">
        <w:rPr>
          <w:lang w:val="en-GB" w:eastAsia="zh-CN"/>
        </w:rPr>
        <w:fldChar w:fldCharType="end"/>
      </w:r>
      <w:r w:rsidR="00EC2390">
        <w:rPr>
          <w:lang w:val="en-GB" w:eastAsia="zh-CN"/>
        </w:rPr>
        <w:t xml:space="preserve"> the core network updates are listed. One addition which impacts RAN is </w:t>
      </w:r>
      <w:r w:rsidR="00472063">
        <w:rPr>
          <w:lang w:val="en-GB" w:eastAsia="zh-CN"/>
        </w:rPr>
        <w:t xml:space="preserve">that </w:t>
      </w:r>
      <w:r w:rsidR="00EC2390">
        <w:rPr>
          <w:lang w:val="en-GB" w:eastAsia="zh-CN"/>
        </w:rPr>
        <w:t xml:space="preserve">the AMF includes a “SRVCC operation possible” indication in the N2 AP Request, meaning that both UE and AMF are SRVCC-capable. If RAN receives this indication, it knows that SRVCC </w:t>
      </w:r>
      <w:r w:rsidR="00C121CB">
        <w:rPr>
          <w:lang w:val="en-GB" w:eastAsia="zh-CN"/>
        </w:rPr>
        <w:t xml:space="preserve">to 3G </w:t>
      </w:r>
      <w:r w:rsidR="00EC2390">
        <w:rPr>
          <w:lang w:val="en-GB" w:eastAsia="zh-CN"/>
        </w:rPr>
        <w:t xml:space="preserve">is possible for </w:t>
      </w:r>
      <w:r w:rsidR="00AC26E0">
        <w:rPr>
          <w:lang w:val="en-GB" w:eastAsia="zh-CN"/>
        </w:rPr>
        <w:t xml:space="preserve">that UE. </w:t>
      </w:r>
    </w:p>
    <w:p w14:paraId="663D4E1D" w14:textId="0F99D9FB" w:rsidR="00AA7F06" w:rsidRDefault="00AA7F06" w:rsidP="00AA7F06">
      <w:pPr>
        <w:rPr>
          <w:lang w:val="en-GB" w:eastAsia="zh-CN"/>
        </w:rPr>
      </w:pPr>
      <w:r>
        <w:rPr>
          <w:lang w:val="en-GB" w:eastAsia="zh-CN"/>
        </w:rPr>
        <w:t>However, the gNB needs to get information about which UMTS frequencies the UE is capable of so that it knows which frequencies the UE can be configured to measure</w:t>
      </w:r>
      <w:r w:rsidR="00BB6697">
        <w:rPr>
          <w:lang w:val="en-GB" w:eastAsia="zh-CN"/>
        </w:rPr>
        <w:t xml:space="preserve"> on. Currently</w:t>
      </w:r>
      <w:r>
        <w:rPr>
          <w:lang w:val="en-GB" w:eastAsia="zh-CN"/>
        </w:rPr>
        <w:t xml:space="preserve"> the InterRAT-parameters IE only</w:t>
      </w:r>
      <w:r w:rsidR="0035705E">
        <w:rPr>
          <w:lang w:val="en-GB" w:eastAsia="zh-CN"/>
        </w:rPr>
        <w:t xml:space="preserve"> has EUTRA-parameters and it needs to</w:t>
      </w:r>
      <w:r>
        <w:rPr>
          <w:lang w:val="en-GB" w:eastAsia="zh-CN"/>
        </w:rPr>
        <w:t xml:space="preserve"> be extended to include UMTS-parameters as well.</w:t>
      </w:r>
    </w:p>
    <w:p w14:paraId="5DE646F7" w14:textId="2AEA23FF" w:rsidR="00AA7F06" w:rsidRDefault="00AA7F06" w:rsidP="006C2E97">
      <w:pPr>
        <w:rPr>
          <w:b/>
        </w:rPr>
      </w:pPr>
      <w:r w:rsidRPr="0035705E">
        <w:rPr>
          <w:b/>
          <w:lang w:val="en-GB" w:eastAsia="zh-CN"/>
        </w:rPr>
        <w:t xml:space="preserve">Proposal 1: </w:t>
      </w:r>
      <w:r w:rsidRPr="0035705E">
        <w:rPr>
          <w:b/>
        </w:rPr>
        <w:t xml:space="preserve">Extend the interRAT-Parameters in NR RRC to include </w:t>
      </w:r>
      <w:r w:rsidR="0035705E" w:rsidRPr="0035705E">
        <w:rPr>
          <w:b/>
        </w:rPr>
        <w:t xml:space="preserve">the supported bands for </w:t>
      </w:r>
      <w:r w:rsidRPr="0035705E">
        <w:rPr>
          <w:b/>
        </w:rPr>
        <w:t>UMTS.</w:t>
      </w:r>
    </w:p>
    <w:p w14:paraId="7373C201" w14:textId="77777777" w:rsidR="008D4ED9" w:rsidRDefault="008D4ED9" w:rsidP="006C2E97">
      <w:pPr>
        <w:rPr>
          <w:b/>
        </w:rPr>
      </w:pPr>
    </w:p>
    <w:p w14:paraId="541BC422" w14:textId="3868EC92" w:rsidR="00712969" w:rsidRPr="0035705E" w:rsidRDefault="00712969" w:rsidP="00712969">
      <w:pPr>
        <w:pStyle w:val="Heading3"/>
      </w:pPr>
      <w:r>
        <w:t>UTRAN measurements</w:t>
      </w:r>
    </w:p>
    <w:p w14:paraId="203E4D2A" w14:textId="77777777" w:rsidR="008D4ED9" w:rsidRDefault="00BD6369" w:rsidP="006C2E97">
      <w:pPr>
        <w:rPr>
          <w:lang w:val="en-GB" w:eastAsia="zh-CN"/>
        </w:rPr>
      </w:pPr>
      <w:r>
        <w:rPr>
          <w:lang w:val="en-GB" w:eastAsia="zh-CN"/>
        </w:rPr>
        <w:t xml:space="preserve">For a UE capable of SRVCC, gNB would assumingly configure </w:t>
      </w:r>
      <w:r w:rsidR="00C121CB">
        <w:rPr>
          <w:lang w:val="en-GB" w:eastAsia="zh-CN"/>
        </w:rPr>
        <w:t xml:space="preserve">the UE </w:t>
      </w:r>
      <w:r w:rsidR="00712969">
        <w:rPr>
          <w:lang w:val="en-GB" w:eastAsia="zh-CN"/>
        </w:rPr>
        <w:t>with measurements on UTRAN cells when the coverage of</w:t>
      </w:r>
      <w:r w:rsidR="006C1969">
        <w:rPr>
          <w:lang w:val="en-GB" w:eastAsia="zh-CN"/>
        </w:rPr>
        <w:t xml:space="preserve"> the NR cell becomes worse and there is no NR or</w:t>
      </w:r>
      <w:r w:rsidR="005C3272">
        <w:rPr>
          <w:lang w:val="en-GB" w:eastAsia="zh-CN"/>
        </w:rPr>
        <w:t xml:space="preserve"> LTE to handover to. There are</w:t>
      </w:r>
      <w:r w:rsidR="008D4ED9">
        <w:rPr>
          <w:lang w:val="en-GB" w:eastAsia="zh-CN"/>
        </w:rPr>
        <w:t xml:space="preserve"> existing events for inter-RAT measurements, namely:</w:t>
      </w:r>
    </w:p>
    <w:p w14:paraId="3D831E07" w14:textId="77777777" w:rsidR="008D4ED9" w:rsidRPr="00C046D2" w:rsidRDefault="008D4ED9" w:rsidP="008D4ED9">
      <w:pPr>
        <w:pStyle w:val="ListParagraph"/>
        <w:numPr>
          <w:ilvl w:val="0"/>
          <w:numId w:val="50"/>
        </w:numPr>
        <w:rPr>
          <w:lang w:val="en-GB" w:eastAsia="zh-CN"/>
        </w:rPr>
      </w:pPr>
      <w:r w:rsidRPr="00C046D2">
        <w:rPr>
          <w:lang w:val="en-GB" w:eastAsia="zh-CN"/>
        </w:rPr>
        <w:t xml:space="preserve">B1 which triggers when </w:t>
      </w:r>
      <w:r w:rsidRPr="00C046D2">
        <w:rPr>
          <w:lang w:val="en-GB"/>
        </w:rPr>
        <w:t>Inter RAT neighbour becomes better than threshold1</w:t>
      </w:r>
    </w:p>
    <w:p w14:paraId="6A23B839" w14:textId="77777777" w:rsidR="008D4ED9" w:rsidRPr="00C046D2" w:rsidRDefault="008D4ED9" w:rsidP="008D4ED9">
      <w:pPr>
        <w:pStyle w:val="ListParagraph"/>
        <w:numPr>
          <w:ilvl w:val="0"/>
          <w:numId w:val="50"/>
        </w:numPr>
        <w:rPr>
          <w:lang w:val="en-GB" w:eastAsia="zh-CN"/>
        </w:rPr>
      </w:pPr>
      <w:r w:rsidRPr="008C690F">
        <w:rPr>
          <w:lang w:val="en-GB" w:eastAsia="zh-CN"/>
        </w:rPr>
        <w:t>B2 which trigger</w:t>
      </w:r>
      <w:r>
        <w:rPr>
          <w:lang w:val="en-GB" w:eastAsia="zh-CN"/>
        </w:rPr>
        <w:t>s</w:t>
      </w:r>
      <w:r w:rsidRPr="00C046D2">
        <w:rPr>
          <w:lang w:val="en-GB" w:eastAsia="zh-CN"/>
        </w:rPr>
        <w:t xml:space="preserve"> when </w:t>
      </w:r>
      <w:r w:rsidRPr="00C046D2">
        <w:rPr>
          <w:lang w:val="en-GB"/>
        </w:rPr>
        <w:t>PCell becomes worse than threshold1 and inter RAT neighbour becomes better than threshold2</w:t>
      </w:r>
      <w:r w:rsidRPr="00C046D2">
        <w:rPr>
          <w:lang w:val="en-GB" w:eastAsia="zh-CN"/>
        </w:rPr>
        <w:t>.</w:t>
      </w:r>
    </w:p>
    <w:p w14:paraId="7AA5417F" w14:textId="69915F16" w:rsidR="00804A2E" w:rsidRDefault="006E72E3" w:rsidP="006C2E97">
      <w:pPr>
        <w:rPr>
          <w:lang w:val="en-GB" w:eastAsia="zh-CN"/>
        </w:rPr>
      </w:pPr>
      <w:r>
        <w:rPr>
          <w:lang w:val="en-GB" w:eastAsia="zh-CN"/>
        </w:rPr>
        <w:t>These</w:t>
      </w:r>
      <w:r w:rsidR="006C1969">
        <w:rPr>
          <w:lang w:val="en-GB" w:eastAsia="zh-CN"/>
        </w:rPr>
        <w:t xml:space="preserve"> event</w:t>
      </w:r>
      <w:r>
        <w:rPr>
          <w:lang w:val="en-GB" w:eastAsia="zh-CN"/>
        </w:rPr>
        <w:t>s</w:t>
      </w:r>
      <w:r w:rsidR="006C1969">
        <w:rPr>
          <w:lang w:val="en-GB" w:eastAsia="zh-CN"/>
        </w:rPr>
        <w:t xml:space="preserve"> can be used also </w:t>
      </w:r>
      <w:r w:rsidR="00C121CB">
        <w:rPr>
          <w:lang w:val="en-GB" w:eastAsia="zh-CN"/>
        </w:rPr>
        <w:t>when a UTRAN cell becomes b</w:t>
      </w:r>
      <w:r w:rsidR="006C1969">
        <w:rPr>
          <w:lang w:val="en-GB" w:eastAsia="zh-CN"/>
        </w:rPr>
        <w:t>etter than a certain threshold and t</w:t>
      </w:r>
      <w:r w:rsidR="006A3227">
        <w:rPr>
          <w:lang w:val="en-GB" w:eastAsia="zh-CN"/>
        </w:rPr>
        <w:t>here is no reason to define any new event for UTRAN cells in NR.</w:t>
      </w:r>
    </w:p>
    <w:p w14:paraId="08F9C7C8" w14:textId="4E9069DC" w:rsidR="0091286B" w:rsidRPr="0091286B" w:rsidRDefault="0091286B" w:rsidP="006C2E97">
      <w:pPr>
        <w:rPr>
          <w:b/>
          <w:lang w:val="en-GB" w:eastAsia="zh-CN"/>
        </w:rPr>
      </w:pPr>
      <w:r>
        <w:rPr>
          <w:b/>
          <w:lang w:val="en-GB" w:eastAsia="zh-CN"/>
        </w:rPr>
        <w:t>Proposal 2</w:t>
      </w:r>
      <w:r w:rsidRPr="008A4EEC">
        <w:rPr>
          <w:b/>
          <w:lang w:val="en-GB" w:eastAsia="zh-CN"/>
        </w:rPr>
        <w:t xml:space="preserve">: </w:t>
      </w:r>
      <w:r>
        <w:rPr>
          <w:b/>
          <w:lang w:val="en-GB" w:eastAsia="zh-CN"/>
        </w:rPr>
        <w:t>Extend events B1 and B2 to support measurements of UTRAN cells</w:t>
      </w:r>
      <w:r w:rsidRPr="008A4EEC">
        <w:rPr>
          <w:b/>
          <w:lang w:val="en-GB" w:eastAsia="zh-CN"/>
        </w:rPr>
        <w:t xml:space="preserve">. </w:t>
      </w:r>
    </w:p>
    <w:p w14:paraId="18A22DA6" w14:textId="09E102E4" w:rsidR="009E4191" w:rsidRDefault="0091286B" w:rsidP="006C2E97">
      <w:pPr>
        <w:rPr>
          <w:lang w:val="en-GB" w:eastAsia="zh-CN"/>
        </w:rPr>
      </w:pPr>
      <w:r>
        <w:rPr>
          <w:lang w:val="en-GB" w:eastAsia="zh-CN"/>
        </w:rPr>
        <w:t>The UE may be configured with measurement gaps to be able to measure on UTRAN cells. One question is whether existing gap patterns, e.g. g</w:t>
      </w:r>
      <w:r w:rsidR="008B1146">
        <w:rPr>
          <w:lang w:val="en-GB" w:eastAsia="zh-CN"/>
        </w:rPr>
        <w:t>ap pattern 0 or 1</w:t>
      </w:r>
      <w:r>
        <w:rPr>
          <w:lang w:val="en-GB" w:eastAsia="zh-CN"/>
        </w:rPr>
        <w:t>, can be re</w:t>
      </w:r>
      <w:r w:rsidR="008B1146">
        <w:rPr>
          <w:lang w:val="en-GB" w:eastAsia="zh-CN"/>
        </w:rPr>
        <w:t>used for measuring on</w:t>
      </w:r>
      <w:r>
        <w:rPr>
          <w:lang w:val="en-GB" w:eastAsia="zh-CN"/>
        </w:rPr>
        <w:t xml:space="preserve"> UTRAN cells</w:t>
      </w:r>
      <w:r w:rsidR="008B1146">
        <w:rPr>
          <w:lang w:val="en-GB" w:eastAsia="zh-CN"/>
        </w:rPr>
        <w:t xml:space="preserve">. </w:t>
      </w:r>
      <w:r>
        <w:rPr>
          <w:lang w:val="en-GB" w:eastAsia="zh-CN"/>
        </w:rPr>
        <w:t xml:space="preserve">That decision needs to be taken by RAN4 and it is proposed that RAN2 sends an LS to RAN4 to ask whether existing gap patterns can be reused for measuring on UTRAN cells or whether any new gap pattern needs to be defined. </w:t>
      </w:r>
      <w:r w:rsidR="00E5422B">
        <w:rPr>
          <w:lang w:val="en-GB" w:eastAsia="zh-CN"/>
        </w:rPr>
        <w:t xml:space="preserve">A draft LS can be found in </w:t>
      </w:r>
      <w:r w:rsidR="00E5422B">
        <w:rPr>
          <w:lang w:val="en-GB" w:eastAsia="zh-CN"/>
        </w:rPr>
        <w:fldChar w:fldCharType="begin"/>
      </w:r>
      <w:r w:rsidR="00E5422B">
        <w:rPr>
          <w:lang w:val="en-GB" w:eastAsia="zh-CN"/>
        </w:rPr>
        <w:instrText xml:space="preserve"> REF _Ref7704568 \r \h </w:instrText>
      </w:r>
      <w:r w:rsidR="00E5422B">
        <w:rPr>
          <w:lang w:val="en-GB" w:eastAsia="zh-CN"/>
        </w:rPr>
      </w:r>
      <w:r w:rsidR="00E5422B">
        <w:rPr>
          <w:lang w:val="en-GB" w:eastAsia="zh-CN"/>
        </w:rPr>
        <w:fldChar w:fldCharType="separate"/>
      </w:r>
      <w:r w:rsidR="00E5422B">
        <w:rPr>
          <w:lang w:val="en-GB" w:eastAsia="zh-CN"/>
        </w:rPr>
        <w:t>[3]</w:t>
      </w:r>
      <w:r w:rsidR="00E5422B">
        <w:rPr>
          <w:lang w:val="en-GB" w:eastAsia="zh-CN"/>
        </w:rPr>
        <w:fldChar w:fldCharType="end"/>
      </w:r>
      <w:r w:rsidR="00E5422B">
        <w:rPr>
          <w:lang w:val="en-GB" w:eastAsia="zh-CN"/>
        </w:rPr>
        <w:t xml:space="preserve">. </w:t>
      </w:r>
      <w:r w:rsidR="008B1146">
        <w:rPr>
          <w:lang w:val="en-GB" w:eastAsia="zh-CN"/>
        </w:rPr>
        <w:t xml:space="preserve">RAN2 </w:t>
      </w:r>
      <w:r>
        <w:rPr>
          <w:lang w:val="en-GB" w:eastAsia="zh-CN"/>
        </w:rPr>
        <w:t xml:space="preserve">then </w:t>
      </w:r>
      <w:r w:rsidR="008B1146">
        <w:rPr>
          <w:lang w:val="en-GB" w:eastAsia="zh-CN"/>
        </w:rPr>
        <w:t>needs to ensure that the confi</w:t>
      </w:r>
      <w:r w:rsidR="00FB7921">
        <w:rPr>
          <w:lang w:val="en-GB" w:eastAsia="zh-CN"/>
        </w:rPr>
        <w:t>guration of the measurements is</w:t>
      </w:r>
      <w:r w:rsidR="008B1146">
        <w:rPr>
          <w:lang w:val="en-GB" w:eastAsia="zh-CN"/>
        </w:rPr>
        <w:t xml:space="preserve"> possible.</w:t>
      </w:r>
    </w:p>
    <w:p w14:paraId="10DCCA82" w14:textId="6210A4B5" w:rsidR="00FF001E" w:rsidRPr="00FF001E" w:rsidRDefault="00FF001E" w:rsidP="006C2E97">
      <w:pPr>
        <w:rPr>
          <w:b/>
          <w:lang w:val="en-GB" w:eastAsia="zh-CN"/>
        </w:rPr>
      </w:pPr>
      <w:r w:rsidRPr="00FF001E">
        <w:rPr>
          <w:b/>
          <w:lang w:val="en-GB" w:eastAsia="zh-CN"/>
        </w:rPr>
        <w:t>Proposal 3: Send an LS to RAN4 and ask if existing measurement gaps can be reused for measuring on UTRAN cells.</w:t>
      </w:r>
    </w:p>
    <w:p w14:paraId="5E163318" w14:textId="77777777" w:rsidR="009D725A" w:rsidRDefault="009D725A" w:rsidP="00C30004">
      <w:pPr>
        <w:pStyle w:val="Heading1"/>
      </w:pPr>
      <w:bookmarkStart w:id="2" w:name="_Toc242573360"/>
      <w:r w:rsidRPr="00C30004">
        <w:t>Summary</w:t>
      </w:r>
      <w:bookmarkEnd w:id="2"/>
    </w:p>
    <w:p w14:paraId="14B2FD9B" w14:textId="1A74FE16" w:rsidR="00EA3C8E" w:rsidRPr="00EA3C8E" w:rsidRDefault="005552F0" w:rsidP="001E79FB">
      <w:bookmarkStart w:id="3" w:name="_Toc242573361"/>
      <w:r>
        <w:t>RAN2 is kindly asked to</w:t>
      </w:r>
      <w:r w:rsidR="00063686">
        <w:t xml:space="preserve"> discuss the following</w:t>
      </w:r>
      <w:r w:rsidR="009F765E">
        <w:t xml:space="preserve"> </w:t>
      </w:r>
      <w:r w:rsidR="007C2051">
        <w:t xml:space="preserve">observation and </w:t>
      </w:r>
      <w:r w:rsidR="009F765E">
        <w:t>proposal</w:t>
      </w:r>
      <w:r w:rsidR="004C69AA">
        <w:t>s</w:t>
      </w:r>
      <w:r w:rsidR="00063686">
        <w:t>:</w:t>
      </w:r>
    </w:p>
    <w:p w14:paraId="15E9C673" w14:textId="4A79A282" w:rsidR="0035705E" w:rsidRPr="001C229A" w:rsidRDefault="0035705E" w:rsidP="004C06D0">
      <w:pPr>
        <w:rPr>
          <w:b/>
          <w:lang w:eastAsia="zh-CN"/>
        </w:rPr>
      </w:pPr>
      <w:r w:rsidRPr="0035705E">
        <w:rPr>
          <w:b/>
          <w:lang w:val="en-GB" w:eastAsia="zh-CN"/>
        </w:rPr>
        <w:t xml:space="preserve">Proposal 1: </w:t>
      </w:r>
      <w:r w:rsidRPr="0035705E">
        <w:rPr>
          <w:b/>
        </w:rPr>
        <w:t>Extend the interRAT-Parameters in NR RRC to include the supported bands for UMTS.</w:t>
      </w:r>
    </w:p>
    <w:p w14:paraId="194D7CF8" w14:textId="0EF14D4B" w:rsidR="001C229A" w:rsidRDefault="001C229A" w:rsidP="001C229A">
      <w:pPr>
        <w:rPr>
          <w:b/>
          <w:lang w:val="en-GB" w:eastAsia="zh-CN"/>
        </w:rPr>
      </w:pPr>
      <w:r>
        <w:rPr>
          <w:b/>
          <w:lang w:val="en-GB" w:eastAsia="zh-CN"/>
        </w:rPr>
        <w:t>Proposal 2</w:t>
      </w:r>
      <w:r w:rsidRPr="008A4EEC">
        <w:rPr>
          <w:b/>
          <w:lang w:val="en-GB" w:eastAsia="zh-CN"/>
        </w:rPr>
        <w:t xml:space="preserve">: </w:t>
      </w:r>
      <w:r>
        <w:rPr>
          <w:b/>
          <w:lang w:val="en-GB" w:eastAsia="zh-CN"/>
        </w:rPr>
        <w:t>Extend events B1 and B2 to support measurements of UTRA</w:t>
      </w:r>
      <w:r w:rsidR="00114FBE">
        <w:rPr>
          <w:b/>
          <w:lang w:val="en-GB" w:eastAsia="zh-CN"/>
        </w:rPr>
        <w:t>N</w:t>
      </w:r>
      <w:r>
        <w:rPr>
          <w:b/>
          <w:lang w:val="en-GB" w:eastAsia="zh-CN"/>
        </w:rPr>
        <w:t xml:space="preserve"> cells</w:t>
      </w:r>
      <w:r w:rsidRPr="008A4EEC">
        <w:rPr>
          <w:b/>
          <w:lang w:val="en-GB" w:eastAsia="zh-CN"/>
        </w:rPr>
        <w:t xml:space="preserve">.  </w:t>
      </w:r>
    </w:p>
    <w:p w14:paraId="5A2F0046" w14:textId="6A6A7C87" w:rsidR="00FF001E" w:rsidRPr="001E1E59" w:rsidRDefault="00FF001E" w:rsidP="001C229A">
      <w:pPr>
        <w:rPr>
          <w:b/>
          <w:lang w:val="en-GB" w:eastAsia="zh-CN"/>
        </w:rPr>
      </w:pPr>
      <w:r w:rsidRPr="00FF001E">
        <w:rPr>
          <w:b/>
          <w:lang w:val="en-GB" w:eastAsia="zh-CN"/>
        </w:rPr>
        <w:t>Proposal 3: Send an LS to RAN4 and ask if existing measurement gaps can be reused for measuring on UTRAN cells.</w:t>
      </w:r>
    </w:p>
    <w:p w14:paraId="2799BE58" w14:textId="77777777" w:rsidR="009D725A" w:rsidRDefault="009D725A" w:rsidP="009D725A">
      <w:pPr>
        <w:pStyle w:val="Heading1"/>
        <w:rPr>
          <w:noProof/>
        </w:rPr>
      </w:pPr>
      <w:r>
        <w:rPr>
          <w:noProof/>
        </w:rPr>
        <w:lastRenderedPageBreak/>
        <w:t>References</w:t>
      </w:r>
      <w:bookmarkEnd w:id="3"/>
    </w:p>
    <w:p w14:paraId="50280385" w14:textId="4016CDF4" w:rsidR="00130C1D" w:rsidRDefault="00AD6A7B" w:rsidP="00AD6A7B">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4" w:name="_Ref476654561"/>
      <w:bookmarkStart w:id="5" w:name="_Ref524694582"/>
      <w:bookmarkStart w:id="6" w:name="_Ref6909003"/>
      <w:r>
        <w:rPr>
          <w:rFonts w:cs="Arial"/>
          <w:lang w:val="de-DE"/>
        </w:rPr>
        <w:t>RP-190713</w:t>
      </w:r>
      <w:r w:rsidR="0065447E">
        <w:rPr>
          <w:rFonts w:cs="Arial"/>
          <w:lang w:val="de-DE"/>
        </w:rPr>
        <w:t>, Work Item on</w:t>
      </w:r>
      <w:r>
        <w:rPr>
          <w:rFonts w:cs="Arial"/>
          <w:lang w:val="de-DE"/>
        </w:rPr>
        <w:t xml:space="preserve"> </w:t>
      </w:r>
      <w:r w:rsidRPr="00AD6A7B">
        <w:rPr>
          <w:rFonts w:cs="Arial"/>
          <w:lang w:val="de-DE"/>
        </w:rPr>
        <w:t>Single Radio Voice Call Continuity from 5G to 3G</w:t>
      </w:r>
      <w:r>
        <w:rPr>
          <w:rFonts w:cs="Arial"/>
          <w:lang w:val="de-DE"/>
        </w:rPr>
        <w:t>, China Uni</w:t>
      </w:r>
      <w:r w:rsidR="0065447E">
        <w:rPr>
          <w:rFonts w:cs="Arial"/>
          <w:lang w:val="de-DE"/>
        </w:rPr>
        <w:t>com, RAN#8</w:t>
      </w:r>
      <w:r>
        <w:rPr>
          <w:rFonts w:cs="Arial"/>
          <w:lang w:val="de-DE"/>
        </w:rPr>
        <w:t>3</w:t>
      </w:r>
      <w:r w:rsidR="0065447E">
        <w:rPr>
          <w:rFonts w:cs="Arial"/>
          <w:lang w:val="de-DE"/>
        </w:rPr>
        <w:t xml:space="preserve">, </w:t>
      </w:r>
      <w:r>
        <w:rPr>
          <w:rFonts w:cs="Arial"/>
          <w:lang w:val="de-DE"/>
        </w:rPr>
        <w:t>March</w:t>
      </w:r>
      <w:r w:rsidR="0065447E">
        <w:rPr>
          <w:rFonts w:cs="Arial"/>
          <w:lang w:val="de-DE"/>
        </w:rPr>
        <w:t xml:space="preserve"> 201</w:t>
      </w:r>
      <w:bookmarkEnd w:id="4"/>
      <w:bookmarkEnd w:id="5"/>
      <w:r>
        <w:rPr>
          <w:rFonts w:cs="Arial"/>
          <w:lang w:val="de-DE"/>
        </w:rPr>
        <w:t>9</w:t>
      </w:r>
      <w:bookmarkEnd w:id="6"/>
    </w:p>
    <w:p w14:paraId="45E7E61A" w14:textId="6847C8EB" w:rsidR="00F502A8" w:rsidRDefault="00F502A8" w:rsidP="00AD6A7B">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7" w:name="_Ref6916763"/>
      <w:r>
        <w:rPr>
          <w:rFonts w:cs="Arial"/>
          <w:lang w:val="de-DE"/>
        </w:rPr>
        <w:t>TR 23.756, Study for single radio voice continuity from 5GS to 3G</w:t>
      </w:r>
      <w:bookmarkEnd w:id="7"/>
    </w:p>
    <w:p w14:paraId="24F3C93F" w14:textId="1FAE99F1" w:rsidR="006D4449" w:rsidRDefault="006D4449" w:rsidP="006D4449">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8" w:name="_Ref7704568"/>
      <w:r>
        <w:rPr>
          <w:rFonts w:cs="Arial"/>
          <w:lang w:val="de-DE"/>
        </w:rPr>
        <w:t xml:space="preserve">R2-1906235, </w:t>
      </w:r>
      <w:r w:rsidR="00E929D3">
        <w:rPr>
          <w:rFonts w:cs="Arial"/>
          <w:lang w:val="de-DE"/>
        </w:rPr>
        <w:t xml:space="preserve">Draft LS on </w:t>
      </w:r>
      <w:r w:rsidRPr="006D4449">
        <w:rPr>
          <w:rFonts w:cs="Arial"/>
          <w:lang w:val="de-DE"/>
        </w:rPr>
        <w:t>measurements for SRVCC from 5G to 3G</w:t>
      </w:r>
      <w:bookmarkEnd w:id="8"/>
    </w:p>
    <w:sectPr w:rsidR="006D4449" w:rsidSect="001069AD">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F35D5" w14:textId="77777777" w:rsidR="00056E48" w:rsidRDefault="00056E48">
      <w:r>
        <w:separator/>
      </w:r>
    </w:p>
  </w:endnote>
  <w:endnote w:type="continuationSeparator" w:id="0">
    <w:p w14:paraId="426C63E7" w14:textId="77777777" w:rsidR="00056E48" w:rsidRDefault="00056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6F6C8"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17F03" w14:textId="77777777" w:rsidR="00056E48" w:rsidRDefault="00056E48">
      <w:r>
        <w:separator/>
      </w:r>
    </w:p>
  </w:footnote>
  <w:footnote w:type="continuationSeparator" w:id="0">
    <w:p w14:paraId="5FD9643A" w14:textId="77777777" w:rsidR="00056E48" w:rsidRDefault="00056E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DE26A2"/>
    <w:multiLevelType w:val="hybridMultilevel"/>
    <w:tmpl w:val="B6427546"/>
    <w:lvl w:ilvl="0" w:tplc="3DC876F0">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BB3996"/>
    <w:multiLevelType w:val="hybridMultilevel"/>
    <w:tmpl w:val="EAECF0DC"/>
    <w:lvl w:ilvl="0" w:tplc="3DC876F0">
      <w:start w:val="6"/>
      <w:numFmt w:val="bullet"/>
      <w:lvlText w:val="-"/>
      <w:lvlJc w:val="left"/>
      <w:pPr>
        <w:ind w:left="420" w:hanging="420"/>
      </w:pPr>
      <w:rPr>
        <w:rFonts w:ascii="Times New Roman" w:eastAsia="Times New Roman" w:hAnsi="Times New Roman" w:cs="Times New Roman" w:hint="default"/>
      </w:rPr>
    </w:lvl>
    <w:lvl w:ilvl="1" w:tplc="3DC876F0">
      <w:start w:val="6"/>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AA46647"/>
    <w:multiLevelType w:val="hybridMultilevel"/>
    <w:tmpl w:val="EBF8264C"/>
    <w:lvl w:ilvl="0" w:tplc="97C290E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69F58F6"/>
    <w:multiLevelType w:val="hybridMultilevel"/>
    <w:tmpl w:val="4B101F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1" w15:restartNumberingAfterBreak="0">
    <w:nsid w:val="59420690"/>
    <w:multiLevelType w:val="hybridMultilevel"/>
    <w:tmpl w:val="DF5EA2A6"/>
    <w:lvl w:ilvl="0" w:tplc="FFFFFFFF">
      <w:start w:val="1"/>
      <w:numFmt w:val="bullet"/>
      <w:lvlText w:val="-"/>
      <w:lvlJc w:val="left"/>
      <w:pPr>
        <w:ind w:left="720" w:hanging="360"/>
      </w:pPr>
      <w:rPr>
        <w:rFonts w:ascii="Arial" w:hAnsi="Arial" w:hint="default"/>
        <w:sz w:val="16"/>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35"/>
  </w:num>
  <w:num w:numId="3">
    <w:abstractNumId w:val="19"/>
  </w:num>
  <w:num w:numId="4">
    <w:abstractNumId w:val="23"/>
  </w:num>
  <w:num w:numId="5">
    <w:abstractNumId w:val="7"/>
  </w:num>
  <w:num w:numId="6">
    <w:abstractNumId w:val="44"/>
  </w:num>
  <w:num w:numId="7">
    <w:abstractNumId w:val="5"/>
  </w:num>
  <w:num w:numId="8">
    <w:abstractNumId w:val="28"/>
  </w:num>
  <w:num w:numId="9">
    <w:abstractNumId w:val="15"/>
  </w:num>
  <w:num w:numId="10">
    <w:abstractNumId w:val="18"/>
  </w:num>
  <w:num w:numId="11">
    <w:abstractNumId w:val="33"/>
  </w:num>
  <w:num w:numId="12">
    <w:abstractNumId w:val="34"/>
  </w:num>
  <w:num w:numId="13">
    <w:abstractNumId w:val="4"/>
  </w:num>
  <w:num w:numId="14">
    <w:abstractNumId w:val="2"/>
  </w:num>
  <w:num w:numId="15">
    <w:abstractNumId w:val="26"/>
  </w:num>
  <w:num w:numId="16">
    <w:abstractNumId w:val="42"/>
  </w:num>
  <w:num w:numId="17">
    <w:abstractNumId w:val="0"/>
  </w:num>
  <w:num w:numId="18">
    <w:abstractNumId w:val="43"/>
  </w:num>
  <w:num w:numId="19">
    <w:abstractNumId w:val="39"/>
  </w:num>
  <w:num w:numId="20">
    <w:abstractNumId w:val="38"/>
  </w:num>
  <w:num w:numId="21">
    <w:abstractNumId w:val="6"/>
  </w:num>
  <w:num w:numId="22">
    <w:abstractNumId w:val="29"/>
  </w:num>
  <w:num w:numId="23">
    <w:abstractNumId w:val="31"/>
  </w:num>
  <w:num w:numId="24">
    <w:abstractNumId w:val="37"/>
  </w:num>
  <w:num w:numId="25">
    <w:abstractNumId w:val="10"/>
  </w:num>
  <w:num w:numId="26">
    <w:abstractNumId w:val="47"/>
  </w:num>
  <w:num w:numId="27">
    <w:abstractNumId w:val="22"/>
  </w:num>
  <w:num w:numId="28">
    <w:abstractNumId w:val="1"/>
  </w:num>
  <w:num w:numId="29">
    <w:abstractNumId w:val="8"/>
  </w:num>
  <w:num w:numId="30">
    <w:abstractNumId w:val="13"/>
  </w:num>
  <w:num w:numId="31">
    <w:abstractNumId w:val="48"/>
  </w:num>
  <w:num w:numId="32">
    <w:abstractNumId w:val="30"/>
  </w:num>
  <w:num w:numId="33">
    <w:abstractNumId w:val="14"/>
  </w:num>
  <w:num w:numId="34">
    <w:abstractNumId w:val="36"/>
  </w:num>
  <w:num w:numId="35">
    <w:abstractNumId w:val="27"/>
  </w:num>
  <w:num w:numId="36">
    <w:abstractNumId w:val="9"/>
  </w:num>
  <w:num w:numId="37">
    <w:abstractNumId w:val="20"/>
  </w:num>
  <w:num w:numId="38">
    <w:abstractNumId w:val="46"/>
  </w:num>
  <w:num w:numId="39">
    <w:abstractNumId w:val="16"/>
  </w:num>
  <w:num w:numId="40">
    <w:abstractNumId w:val="17"/>
  </w:num>
  <w:num w:numId="41">
    <w:abstractNumId w:val="45"/>
  </w:num>
  <w:num w:numId="42">
    <w:abstractNumId w:val="11"/>
  </w:num>
  <w:num w:numId="43">
    <w:abstractNumId w:val="25"/>
  </w:num>
  <w:num w:numId="44">
    <w:abstractNumId w:val="3"/>
  </w:num>
  <w:num w:numId="45">
    <w:abstractNumId w:val="32"/>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num>
  <w:num w:numId="48">
    <w:abstractNumId w:val="40"/>
  </w:num>
  <w:num w:numId="49">
    <w:abstractNumId w:val="12"/>
  </w:num>
  <w:num w:numId="50">
    <w:abstractNumId w:val="4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4097">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311A"/>
    <w:rsid w:val="00003465"/>
    <w:rsid w:val="00003BB7"/>
    <w:rsid w:val="000043BB"/>
    <w:rsid w:val="0000455C"/>
    <w:rsid w:val="000059B7"/>
    <w:rsid w:val="00006CE2"/>
    <w:rsid w:val="00007F65"/>
    <w:rsid w:val="0001045F"/>
    <w:rsid w:val="00010BB3"/>
    <w:rsid w:val="00010F23"/>
    <w:rsid w:val="00011902"/>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BEA"/>
    <w:rsid w:val="00027C6E"/>
    <w:rsid w:val="00033D71"/>
    <w:rsid w:val="000343D3"/>
    <w:rsid w:val="0003547B"/>
    <w:rsid w:val="000362CF"/>
    <w:rsid w:val="00037FCD"/>
    <w:rsid w:val="0004162A"/>
    <w:rsid w:val="00044ACC"/>
    <w:rsid w:val="00044C69"/>
    <w:rsid w:val="000464BA"/>
    <w:rsid w:val="00046A24"/>
    <w:rsid w:val="00046EA5"/>
    <w:rsid w:val="0004760F"/>
    <w:rsid w:val="00047A6F"/>
    <w:rsid w:val="00051A6E"/>
    <w:rsid w:val="00051EA3"/>
    <w:rsid w:val="00052459"/>
    <w:rsid w:val="00054991"/>
    <w:rsid w:val="00054EDE"/>
    <w:rsid w:val="000559F7"/>
    <w:rsid w:val="00056064"/>
    <w:rsid w:val="00056E48"/>
    <w:rsid w:val="0005707A"/>
    <w:rsid w:val="00057557"/>
    <w:rsid w:val="00057DCD"/>
    <w:rsid w:val="0006078D"/>
    <w:rsid w:val="000615CA"/>
    <w:rsid w:val="00061674"/>
    <w:rsid w:val="00063233"/>
    <w:rsid w:val="0006362F"/>
    <w:rsid w:val="00063686"/>
    <w:rsid w:val="00063B2B"/>
    <w:rsid w:val="0006640F"/>
    <w:rsid w:val="00067191"/>
    <w:rsid w:val="000677EA"/>
    <w:rsid w:val="00067937"/>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0A3F"/>
    <w:rsid w:val="0009198B"/>
    <w:rsid w:val="00091AE6"/>
    <w:rsid w:val="00092079"/>
    <w:rsid w:val="00092934"/>
    <w:rsid w:val="00092C02"/>
    <w:rsid w:val="00093382"/>
    <w:rsid w:val="0009537D"/>
    <w:rsid w:val="00095D0B"/>
    <w:rsid w:val="0009603A"/>
    <w:rsid w:val="000967EE"/>
    <w:rsid w:val="0009736D"/>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87B"/>
    <w:rsid w:val="000B1853"/>
    <w:rsid w:val="000B2BE5"/>
    <w:rsid w:val="000B47D4"/>
    <w:rsid w:val="000B4E91"/>
    <w:rsid w:val="000B5C00"/>
    <w:rsid w:val="000B73E2"/>
    <w:rsid w:val="000B7678"/>
    <w:rsid w:val="000B7F3F"/>
    <w:rsid w:val="000C001E"/>
    <w:rsid w:val="000C0661"/>
    <w:rsid w:val="000C07B7"/>
    <w:rsid w:val="000C0AFF"/>
    <w:rsid w:val="000C0CD6"/>
    <w:rsid w:val="000C0D9F"/>
    <w:rsid w:val="000C1547"/>
    <w:rsid w:val="000C24F4"/>
    <w:rsid w:val="000C3430"/>
    <w:rsid w:val="000C3BB4"/>
    <w:rsid w:val="000C4330"/>
    <w:rsid w:val="000C4E17"/>
    <w:rsid w:val="000C6658"/>
    <w:rsid w:val="000C6C63"/>
    <w:rsid w:val="000D11F7"/>
    <w:rsid w:val="000D1253"/>
    <w:rsid w:val="000D3F81"/>
    <w:rsid w:val="000D44D7"/>
    <w:rsid w:val="000D5183"/>
    <w:rsid w:val="000E0D95"/>
    <w:rsid w:val="000E1869"/>
    <w:rsid w:val="000E1CB0"/>
    <w:rsid w:val="000E2DC8"/>
    <w:rsid w:val="000E3778"/>
    <w:rsid w:val="000E3B7B"/>
    <w:rsid w:val="000E3C13"/>
    <w:rsid w:val="000E47A9"/>
    <w:rsid w:val="000E5D3A"/>
    <w:rsid w:val="000F01B4"/>
    <w:rsid w:val="000F0838"/>
    <w:rsid w:val="000F2D1B"/>
    <w:rsid w:val="000F6096"/>
    <w:rsid w:val="000F6DC3"/>
    <w:rsid w:val="000F74A9"/>
    <w:rsid w:val="000F786E"/>
    <w:rsid w:val="000F7A07"/>
    <w:rsid w:val="000F7E19"/>
    <w:rsid w:val="00100DBC"/>
    <w:rsid w:val="00100F89"/>
    <w:rsid w:val="0010104F"/>
    <w:rsid w:val="0010163E"/>
    <w:rsid w:val="00101A44"/>
    <w:rsid w:val="00102E81"/>
    <w:rsid w:val="00103C22"/>
    <w:rsid w:val="00103E5E"/>
    <w:rsid w:val="00104ACF"/>
    <w:rsid w:val="00104B6A"/>
    <w:rsid w:val="00104C28"/>
    <w:rsid w:val="00105F16"/>
    <w:rsid w:val="001065E3"/>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4FBE"/>
    <w:rsid w:val="00115DAC"/>
    <w:rsid w:val="00116187"/>
    <w:rsid w:val="00116F90"/>
    <w:rsid w:val="00117093"/>
    <w:rsid w:val="0011797F"/>
    <w:rsid w:val="00120D47"/>
    <w:rsid w:val="00120F47"/>
    <w:rsid w:val="00121582"/>
    <w:rsid w:val="00121AB6"/>
    <w:rsid w:val="00121EAB"/>
    <w:rsid w:val="00122240"/>
    <w:rsid w:val="00122A09"/>
    <w:rsid w:val="00122AD2"/>
    <w:rsid w:val="00123CB5"/>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58FF"/>
    <w:rsid w:val="00155AB9"/>
    <w:rsid w:val="0015614F"/>
    <w:rsid w:val="00160274"/>
    <w:rsid w:val="00160860"/>
    <w:rsid w:val="00163D65"/>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4076"/>
    <w:rsid w:val="00174403"/>
    <w:rsid w:val="001745C1"/>
    <w:rsid w:val="00174DA5"/>
    <w:rsid w:val="00175631"/>
    <w:rsid w:val="00175AD2"/>
    <w:rsid w:val="00175FF1"/>
    <w:rsid w:val="0017654A"/>
    <w:rsid w:val="00177993"/>
    <w:rsid w:val="0018039A"/>
    <w:rsid w:val="001807D9"/>
    <w:rsid w:val="001828F6"/>
    <w:rsid w:val="00182927"/>
    <w:rsid w:val="0018431E"/>
    <w:rsid w:val="00185B4A"/>
    <w:rsid w:val="0018641B"/>
    <w:rsid w:val="00187710"/>
    <w:rsid w:val="00190345"/>
    <w:rsid w:val="00190C91"/>
    <w:rsid w:val="00191537"/>
    <w:rsid w:val="00191C5C"/>
    <w:rsid w:val="0019211B"/>
    <w:rsid w:val="001924EE"/>
    <w:rsid w:val="00192610"/>
    <w:rsid w:val="001929E3"/>
    <w:rsid w:val="00192CDF"/>
    <w:rsid w:val="00192EBA"/>
    <w:rsid w:val="0019449D"/>
    <w:rsid w:val="00194A39"/>
    <w:rsid w:val="00194E7F"/>
    <w:rsid w:val="00195BC6"/>
    <w:rsid w:val="001A1061"/>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467E"/>
    <w:rsid w:val="001B4A6E"/>
    <w:rsid w:val="001B7CDF"/>
    <w:rsid w:val="001C06BF"/>
    <w:rsid w:val="001C08A0"/>
    <w:rsid w:val="001C229A"/>
    <w:rsid w:val="001C230D"/>
    <w:rsid w:val="001C3846"/>
    <w:rsid w:val="001C481D"/>
    <w:rsid w:val="001C6BCF"/>
    <w:rsid w:val="001C7175"/>
    <w:rsid w:val="001D01C0"/>
    <w:rsid w:val="001D050D"/>
    <w:rsid w:val="001D0523"/>
    <w:rsid w:val="001D1C6A"/>
    <w:rsid w:val="001D1DD1"/>
    <w:rsid w:val="001D1F08"/>
    <w:rsid w:val="001D2968"/>
    <w:rsid w:val="001D42C7"/>
    <w:rsid w:val="001D4711"/>
    <w:rsid w:val="001D4E8C"/>
    <w:rsid w:val="001D558B"/>
    <w:rsid w:val="001D5744"/>
    <w:rsid w:val="001D5EC7"/>
    <w:rsid w:val="001D6710"/>
    <w:rsid w:val="001D6B8A"/>
    <w:rsid w:val="001E0378"/>
    <w:rsid w:val="001E1E59"/>
    <w:rsid w:val="001E230B"/>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DDC"/>
    <w:rsid w:val="002065BE"/>
    <w:rsid w:val="002068E7"/>
    <w:rsid w:val="002114D0"/>
    <w:rsid w:val="00211629"/>
    <w:rsid w:val="002124F8"/>
    <w:rsid w:val="00212767"/>
    <w:rsid w:val="002129BC"/>
    <w:rsid w:val="0021478C"/>
    <w:rsid w:val="002165E9"/>
    <w:rsid w:val="002168A6"/>
    <w:rsid w:val="002170D0"/>
    <w:rsid w:val="002178CC"/>
    <w:rsid w:val="00217ECC"/>
    <w:rsid w:val="0022034C"/>
    <w:rsid w:val="00220B09"/>
    <w:rsid w:val="00221D91"/>
    <w:rsid w:val="00223027"/>
    <w:rsid w:val="00223AA5"/>
    <w:rsid w:val="00225E2B"/>
    <w:rsid w:val="00226C28"/>
    <w:rsid w:val="00226C55"/>
    <w:rsid w:val="002273C1"/>
    <w:rsid w:val="00230284"/>
    <w:rsid w:val="00231668"/>
    <w:rsid w:val="00231705"/>
    <w:rsid w:val="002333B8"/>
    <w:rsid w:val="0023429F"/>
    <w:rsid w:val="0023487E"/>
    <w:rsid w:val="002359D6"/>
    <w:rsid w:val="00235B07"/>
    <w:rsid w:val="0023794F"/>
    <w:rsid w:val="00237E90"/>
    <w:rsid w:val="002401C9"/>
    <w:rsid w:val="0024146A"/>
    <w:rsid w:val="00241971"/>
    <w:rsid w:val="00243540"/>
    <w:rsid w:val="00244267"/>
    <w:rsid w:val="002443E9"/>
    <w:rsid w:val="00245BF5"/>
    <w:rsid w:val="00246201"/>
    <w:rsid w:val="00246357"/>
    <w:rsid w:val="00246FEA"/>
    <w:rsid w:val="00247306"/>
    <w:rsid w:val="0025000B"/>
    <w:rsid w:val="00250587"/>
    <w:rsid w:val="00253647"/>
    <w:rsid w:val="0025402C"/>
    <w:rsid w:val="0025669D"/>
    <w:rsid w:val="0025789C"/>
    <w:rsid w:val="002603A0"/>
    <w:rsid w:val="00260EC7"/>
    <w:rsid w:val="00260EED"/>
    <w:rsid w:val="00262065"/>
    <w:rsid w:val="0026475C"/>
    <w:rsid w:val="0026584E"/>
    <w:rsid w:val="00265ABD"/>
    <w:rsid w:val="00267394"/>
    <w:rsid w:val="00267A3C"/>
    <w:rsid w:val="00271FB7"/>
    <w:rsid w:val="002720A4"/>
    <w:rsid w:val="002733D0"/>
    <w:rsid w:val="0027366E"/>
    <w:rsid w:val="00273C32"/>
    <w:rsid w:val="00274E81"/>
    <w:rsid w:val="00280D82"/>
    <w:rsid w:val="00281BCA"/>
    <w:rsid w:val="00282A47"/>
    <w:rsid w:val="00283532"/>
    <w:rsid w:val="00283E2E"/>
    <w:rsid w:val="0028412B"/>
    <w:rsid w:val="00285AB9"/>
    <w:rsid w:val="00286C4D"/>
    <w:rsid w:val="0028711E"/>
    <w:rsid w:val="002874F4"/>
    <w:rsid w:val="002875FB"/>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A07F7"/>
    <w:rsid w:val="002A16F8"/>
    <w:rsid w:val="002A211D"/>
    <w:rsid w:val="002A289F"/>
    <w:rsid w:val="002A2E7B"/>
    <w:rsid w:val="002A544B"/>
    <w:rsid w:val="002A70F0"/>
    <w:rsid w:val="002A7350"/>
    <w:rsid w:val="002A7359"/>
    <w:rsid w:val="002B0145"/>
    <w:rsid w:val="002B1B80"/>
    <w:rsid w:val="002B1CD8"/>
    <w:rsid w:val="002B1EE7"/>
    <w:rsid w:val="002B2BE1"/>
    <w:rsid w:val="002B2D71"/>
    <w:rsid w:val="002B36C6"/>
    <w:rsid w:val="002B3911"/>
    <w:rsid w:val="002B3C27"/>
    <w:rsid w:val="002B5348"/>
    <w:rsid w:val="002B57D4"/>
    <w:rsid w:val="002B619D"/>
    <w:rsid w:val="002C0B68"/>
    <w:rsid w:val="002C1EF6"/>
    <w:rsid w:val="002C4082"/>
    <w:rsid w:val="002C45B4"/>
    <w:rsid w:val="002C6AEE"/>
    <w:rsid w:val="002C7AE7"/>
    <w:rsid w:val="002D0233"/>
    <w:rsid w:val="002D047E"/>
    <w:rsid w:val="002D0E48"/>
    <w:rsid w:val="002D2540"/>
    <w:rsid w:val="002D3566"/>
    <w:rsid w:val="002D5432"/>
    <w:rsid w:val="002D647E"/>
    <w:rsid w:val="002D685D"/>
    <w:rsid w:val="002D718A"/>
    <w:rsid w:val="002E0414"/>
    <w:rsid w:val="002E1A67"/>
    <w:rsid w:val="002E1A79"/>
    <w:rsid w:val="002E1DEF"/>
    <w:rsid w:val="002E23EB"/>
    <w:rsid w:val="002E25F5"/>
    <w:rsid w:val="002E3D8C"/>
    <w:rsid w:val="002E41ED"/>
    <w:rsid w:val="002E4760"/>
    <w:rsid w:val="002F021F"/>
    <w:rsid w:val="002F0DF7"/>
    <w:rsid w:val="002F2A0B"/>
    <w:rsid w:val="002F3144"/>
    <w:rsid w:val="002F3825"/>
    <w:rsid w:val="002F3BF2"/>
    <w:rsid w:val="002F3EAA"/>
    <w:rsid w:val="002F453A"/>
    <w:rsid w:val="002F4578"/>
    <w:rsid w:val="002F4FEB"/>
    <w:rsid w:val="002F703D"/>
    <w:rsid w:val="00300393"/>
    <w:rsid w:val="003017BF"/>
    <w:rsid w:val="00301F62"/>
    <w:rsid w:val="00301F91"/>
    <w:rsid w:val="003029F0"/>
    <w:rsid w:val="00303198"/>
    <w:rsid w:val="00303A35"/>
    <w:rsid w:val="00304322"/>
    <w:rsid w:val="00305268"/>
    <w:rsid w:val="00306D5D"/>
    <w:rsid w:val="00310765"/>
    <w:rsid w:val="00312E54"/>
    <w:rsid w:val="00313B15"/>
    <w:rsid w:val="003142F8"/>
    <w:rsid w:val="00314A83"/>
    <w:rsid w:val="00314A99"/>
    <w:rsid w:val="0031563D"/>
    <w:rsid w:val="003201B3"/>
    <w:rsid w:val="003214A0"/>
    <w:rsid w:val="00321A47"/>
    <w:rsid w:val="00322341"/>
    <w:rsid w:val="003230C7"/>
    <w:rsid w:val="0032352F"/>
    <w:rsid w:val="00323BC7"/>
    <w:rsid w:val="003243C9"/>
    <w:rsid w:val="0032484A"/>
    <w:rsid w:val="00324C91"/>
    <w:rsid w:val="00324E1A"/>
    <w:rsid w:val="00326339"/>
    <w:rsid w:val="00327239"/>
    <w:rsid w:val="0032761C"/>
    <w:rsid w:val="00327880"/>
    <w:rsid w:val="00327B43"/>
    <w:rsid w:val="00330191"/>
    <w:rsid w:val="0033090B"/>
    <w:rsid w:val="00331796"/>
    <w:rsid w:val="0033189C"/>
    <w:rsid w:val="00332855"/>
    <w:rsid w:val="0033435E"/>
    <w:rsid w:val="00334C31"/>
    <w:rsid w:val="00335B0F"/>
    <w:rsid w:val="00336352"/>
    <w:rsid w:val="00336C95"/>
    <w:rsid w:val="003403AE"/>
    <w:rsid w:val="0034096D"/>
    <w:rsid w:val="0034173F"/>
    <w:rsid w:val="00341A08"/>
    <w:rsid w:val="00342C94"/>
    <w:rsid w:val="00343187"/>
    <w:rsid w:val="0034374B"/>
    <w:rsid w:val="00344B0A"/>
    <w:rsid w:val="0034575F"/>
    <w:rsid w:val="00345A53"/>
    <w:rsid w:val="00345EB0"/>
    <w:rsid w:val="003463E4"/>
    <w:rsid w:val="00347A7C"/>
    <w:rsid w:val="0035088C"/>
    <w:rsid w:val="00350A4B"/>
    <w:rsid w:val="003515BD"/>
    <w:rsid w:val="00352748"/>
    <w:rsid w:val="00352BFE"/>
    <w:rsid w:val="00353233"/>
    <w:rsid w:val="0035547C"/>
    <w:rsid w:val="00355E2A"/>
    <w:rsid w:val="00356577"/>
    <w:rsid w:val="0035671B"/>
    <w:rsid w:val="0035705E"/>
    <w:rsid w:val="00357072"/>
    <w:rsid w:val="003578A3"/>
    <w:rsid w:val="00362012"/>
    <w:rsid w:val="0036204B"/>
    <w:rsid w:val="0036357F"/>
    <w:rsid w:val="00363936"/>
    <w:rsid w:val="00364F8D"/>
    <w:rsid w:val="00365CA5"/>
    <w:rsid w:val="003700FB"/>
    <w:rsid w:val="00371A0E"/>
    <w:rsid w:val="003720FF"/>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78C1"/>
    <w:rsid w:val="003918BC"/>
    <w:rsid w:val="00393247"/>
    <w:rsid w:val="00394CBE"/>
    <w:rsid w:val="00395015"/>
    <w:rsid w:val="003A08C5"/>
    <w:rsid w:val="003A0DA3"/>
    <w:rsid w:val="003A21ED"/>
    <w:rsid w:val="003A3B0D"/>
    <w:rsid w:val="003A3D43"/>
    <w:rsid w:val="003A5A98"/>
    <w:rsid w:val="003A5C51"/>
    <w:rsid w:val="003A5F89"/>
    <w:rsid w:val="003A7454"/>
    <w:rsid w:val="003A7705"/>
    <w:rsid w:val="003A770F"/>
    <w:rsid w:val="003B14C2"/>
    <w:rsid w:val="003B1B5C"/>
    <w:rsid w:val="003B5056"/>
    <w:rsid w:val="003B6258"/>
    <w:rsid w:val="003B7621"/>
    <w:rsid w:val="003C0608"/>
    <w:rsid w:val="003C0D13"/>
    <w:rsid w:val="003C140C"/>
    <w:rsid w:val="003C1556"/>
    <w:rsid w:val="003C1C5D"/>
    <w:rsid w:val="003C3BC6"/>
    <w:rsid w:val="003C544B"/>
    <w:rsid w:val="003C55F5"/>
    <w:rsid w:val="003D09AA"/>
    <w:rsid w:val="003D1BC2"/>
    <w:rsid w:val="003D2CE7"/>
    <w:rsid w:val="003D3D36"/>
    <w:rsid w:val="003D49F3"/>
    <w:rsid w:val="003D5480"/>
    <w:rsid w:val="003D59D7"/>
    <w:rsid w:val="003D614E"/>
    <w:rsid w:val="003D6D2D"/>
    <w:rsid w:val="003D7733"/>
    <w:rsid w:val="003E0C00"/>
    <w:rsid w:val="003E1722"/>
    <w:rsid w:val="003E2B3B"/>
    <w:rsid w:val="003E5CBB"/>
    <w:rsid w:val="003E71A4"/>
    <w:rsid w:val="003E725D"/>
    <w:rsid w:val="003E7397"/>
    <w:rsid w:val="003E73A2"/>
    <w:rsid w:val="003F1487"/>
    <w:rsid w:val="003F1522"/>
    <w:rsid w:val="003F191A"/>
    <w:rsid w:val="003F2284"/>
    <w:rsid w:val="003F30D6"/>
    <w:rsid w:val="003F51AC"/>
    <w:rsid w:val="003F5A32"/>
    <w:rsid w:val="003F697E"/>
    <w:rsid w:val="003F6D59"/>
    <w:rsid w:val="003F754F"/>
    <w:rsid w:val="003F7F9E"/>
    <w:rsid w:val="0040175F"/>
    <w:rsid w:val="004029F5"/>
    <w:rsid w:val="0040302C"/>
    <w:rsid w:val="00403187"/>
    <w:rsid w:val="004033B5"/>
    <w:rsid w:val="00403769"/>
    <w:rsid w:val="004049EB"/>
    <w:rsid w:val="004057A7"/>
    <w:rsid w:val="00406447"/>
    <w:rsid w:val="004065B1"/>
    <w:rsid w:val="004074EE"/>
    <w:rsid w:val="004077CE"/>
    <w:rsid w:val="0041098F"/>
    <w:rsid w:val="00410EA8"/>
    <w:rsid w:val="00411F7D"/>
    <w:rsid w:val="004132AD"/>
    <w:rsid w:val="004138C8"/>
    <w:rsid w:val="004139D2"/>
    <w:rsid w:val="00413B0F"/>
    <w:rsid w:val="00415987"/>
    <w:rsid w:val="004159F9"/>
    <w:rsid w:val="004163CF"/>
    <w:rsid w:val="00416B7C"/>
    <w:rsid w:val="0041735B"/>
    <w:rsid w:val="0041785F"/>
    <w:rsid w:val="00420679"/>
    <w:rsid w:val="00420D8D"/>
    <w:rsid w:val="004215DE"/>
    <w:rsid w:val="004223F3"/>
    <w:rsid w:val="004226BD"/>
    <w:rsid w:val="004234A1"/>
    <w:rsid w:val="0042358A"/>
    <w:rsid w:val="004246D8"/>
    <w:rsid w:val="00425415"/>
    <w:rsid w:val="00425DE4"/>
    <w:rsid w:val="00426145"/>
    <w:rsid w:val="004263E2"/>
    <w:rsid w:val="00426B6F"/>
    <w:rsid w:val="00426C2E"/>
    <w:rsid w:val="0043045A"/>
    <w:rsid w:val="00431CCE"/>
    <w:rsid w:val="00432CCD"/>
    <w:rsid w:val="00432CE1"/>
    <w:rsid w:val="00433650"/>
    <w:rsid w:val="00434534"/>
    <w:rsid w:val="00434E88"/>
    <w:rsid w:val="0043515D"/>
    <w:rsid w:val="004361E6"/>
    <w:rsid w:val="0043788C"/>
    <w:rsid w:val="0044062C"/>
    <w:rsid w:val="00440976"/>
    <w:rsid w:val="00440B9A"/>
    <w:rsid w:val="00441325"/>
    <w:rsid w:val="00441BCB"/>
    <w:rsid w:val="00443B77"/>
    <w:rsid w:val="00443C35"/>
    <w:rsid w:val="00444434"/>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6038E"/>
    <w:rsid w:val="00460946"/>
    <w:rsid w:val="004613B5"/>
    <w:rsid w:val="0046209C"/>
    <w:rsid w:val="00462867"/>
    <w:rsid w:val="00462AE3"/>
    <w:rsid w:val="00462E26"/>
    <w:rsid w:val="004661AB"/>
    <w:rsid w:val="00466C36"/>
    <w:rsid w:val="00466F20"/>
    <w:rsid w:val="00467DCD"/>
    <w:rsid w:val="0047097D"/>
    <w:rsid w:val="00471BBC"/>
    <w:rsid w:val="00471C34"/>
    <w:rsid w:val="00472063"/>
    <w:rsid w:val="00473C8B"/>
    <w:rsid w:val="0047498D"/>
    <w:rsid w:val="00475BC4"/>
    <w:rsid w:val="00477499"/>
    <w:rsid w:val="0047765B"/>
    <w:rsid w:val="00477ACD"/>
    <w:rsid w:val="00477E21"/>
    <w:rsid w:val="00482175"/>
    <w:rsid w:val="00482878"/>
    <w:rsid w:val="0048287D"/>
    <w:rsid w:val="004832F5"/>
    <w:rsid w:val="004838AA"/>
    <w:rsid w:val="00483FEC"/>
    <w:rsid w:val="00484454"/>
    <w:rsid w:val="0048475F"/>
    <w:rsid w:val="004848F5"/>
    <w:rsid w:val="00487231"/>
    <w:rsid w:val="0048728C"/>
    <w:rsid w:val="00487465"/>
    <w:rsid w:val="00490393"/>
    <w:rsid w:val="00490729"/>
    <w:rsid w:val="00491971"/>
    <w:rsid w:val="004923C4"/>
    <w:rsid w:val="0049285C"/>
    <w:rsid w:val="00492C1C"/>
    <w:rsid w:val="00493EE1"/>
    <w:rsid w:val="00496053"/>
    <w:rsid w:val="00497378"/>
    <w:rsid w:val="00497460"/>
    <w:rsid w:val="00497494"/>
    <w:rsid w:val="004976F2"/>
    <w:rsid w:val="004A0AD8"/>
    <w:rsid w:val="004A0F9F"/>
    <w:rsid w:val="004A2378"/>
    <w:rsid w:val="004A4331"/>
    <w:rsid w:val="004A5FD9"/>
    <w:rsid w:val="004A7071"/>
    <w:rsid w:val="004B0216"/>
    <w:rsid w:val="004B10DE"/>
    <w:rsid w:val="004B1F8B"/>
    <w:rsid w:val="004B20F3"/>
    <w:rsid w:val="004B4D17"/>
    <w:rsid w:val="004B53D8"/>
    <w:rsid w:val="004B5D94"/>
    <w:rsid w:val="004B64BB"/>
    <w:rsid w:val="004B6AA1"/>
    <w:rsid w:val="004B6D0B"/>
    <w:rsid w:val="004C02CC"/>
    <w:rsid w:val="004C06D0"/>
    <w:rsid w:val="004C38C3"/>
    <w:rsid w:val="004C3C1A"/>
    <w:rsid w:val="004C563D"/>
    <w:rsid w:val="004C6368"/>
    <w:rsid w:val="004C69AA"/>
    <w:rsid w:val="004C7383"/>
    <w:rsid w:val="004C74AF"/>
    <w:rsid w:val="004D034A"/>
    <w:rsid w:val="004D1CC6"/>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F0C2A"/>
    <w:rsid w:val="004F1695"/>
    <w:rsid w:val="004F21D5"/>
    <w:rsid w:val="004F24FB"/>
    <w:rsid w:val="004F2666"/>
    <w:rsid w:val="004F2FC0"/>
    <w:rsid w:val="004F30D0"/>
    <w:rsid w:val="004F3BD3"/>
    <w:rsid w:val="004F4433"/>
    <w:rsid w:val="004F4854"/>
    <w:rsid w:val="004F5117"/>
    <w:rsid w:val="004F6067"/>
    <w:rsid w:val="004F61E0"/>
    <w:rsid w:val="004F62E1"/>
    <w:rsid w:val="004F6626"/>
    <w:rsid w:val="004F748A"/>
    <w:rsid w:val="0050109B"/>
    <w:rsid w:val="005021D0"/>
    <w:rsid w:val="0050273A"/>
    <w:rsid w:val="00502FA5"/>
    <w:rsid w:val="00503297"/>
    <w:rsid w:val="005044CC"/>
    <w:rsid w:val="00505083"/>
    <w:rsid w:val="00505629"/>
    <w:rsid w:val="00505AC7"/>
    <w:rsid w:val="005073E2"/>
    <w:rsid w:val="00510DAC"/>
    <w:rsid w:val="005132FC"/>
    <w:rsid w:val="005135B4"/>
    <w:rsid w:val="00513A0A"/>
    <w:rsid w:val="00513AC0"/>
    <w:rsid w:val="00514066"/>
    <w:rsid w:val="00514B10"/>
    <w:rsid w:val="00514C2F"/>
    <w:rsid w:val="0051522C"/>
    <w:rsid w:val="005163F0"/>
    <w:rsid w:val="00516C18"/>
    <w:rsid w:val="00517B15"/>
    <w:rsid w:val="00520147"/>
    <w:rsid w:val="00521825"/>
    <w:rsid w:val="00521890"/>
    <w:rsid w:val="00522122"/>
    <w:rsid w:val="0052219A"/>
    <w:rsid w:val="00522CAB"/>
    <w:rsid w:val="005230B5"/>
    <w:rsid w:val="005241C8"/>
    <w:rsid w:val="0052482C"/>
    <w:rsid w:val="00525813"/>
    <w:rsid w:val="0052581A"/>
    <w:rsid w:val="005264B1"/>
    <w:rsid w:val="005268E6"/>
    <w:rsid w:val="0052744F"/>
    <w:rsid w:val="00527F78"/>
    <w:rsid w:val="00527F7D"/>
    <w:rsid w:val="00532AE6"/>
    <w:rsid w:val="00533C1B"/>
    <w:rsid w:val="0053414B"/>
    <w:rsid w:val="00535C8D"/>
    <w:rsid w:val="00535F21"/>
    <w:rsid w:val="00536493"/>
    <w:rsid w:val="0053676B"/>
    <w:rsid w:val="00536D3C"/>
    <w:rsid w:val="00536F29"/>
    <w:rsid w:val="0053718F"/>
    <w:rsid w:val="00541292"/>
    <w:rsid w:val="00542253"/>
    <w:rsid w:val="00542513"/>
    <w:rsid w:val="005431F5"/>
    <w:rsid w:val="005433FA"/>
    <w:rsid w:val="00544566"/>
    <w:rsid w:val="00545B4A"/>
    <w:rsid w:val="00545B6C"/>
    <w:rsid w:val="0055028B"/>
    <w:rsid w:val="00550E19"/>
    <w:rsid w:val="00551677"/>
    <w:rsid w:val="005518EC"/>
    <w:rsid w:val="00552732"/>
    <w:rsid w:val="0055283F"/>
    <w:rsid w:val="005530F9"/>
    <w:rsid w:val="0055443F"/>
    <w:rsid w:val="0055475D"/>
    <w:rsid w:val="005552F0"/>
    <w:rsid w:val="005557AD"/>
    <w:rsid w:val="00555E44"/>
    <w:rsid w:val="005601E1"/>
    <w:rsid w:val="00560550"/>
    <w:rsid w:val="0056248E"/>
    <w:rsid w:val="005652F6"/>
    <w:rsid w:val="00566770"/>
    <w:rsid w:val="00566CF0"/>
    <w:rsid w:val="00567EBC"/>
    <w:rsid w:val="00571232"/>
    <w:rsid w:val="00572B24"/>
    <w:rsid w:val="00572EAB"/>
    <w:rsid w:val="0057323D"/>
    <w:rsid w:val="0057505D"/>
    <w:rsid w:val="005751B7"/>
    <w:rsid w:val="00575222"/>
    <w:rsid w:val="00575E8D"/>
    <w:rsid w:val="00575F99"/>
    <w:rsid w:val="00576DFA"/>
    <w:rsid w:val="00577A58"/>
    <w:rsid w:val="00582AC7"/>
    <w:rsid w:val="00583C42"/>
    <w:rsid w:val="0058421D"/>
    <w:rsid w:val="005844D3"/>
    <w:rsid w:val="00584A8A"/>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A10D4"/>
    <w:rsid w:val="005A31C5"/>
    <w:rsid w:val="005A3415"/>
    <w:rsid w:val="005A36A0"/>
    <w:rsid w:val="005A47B4"/>
    <w:rsid w:val="005A57EC"/>
    <w:rsid w:val="005A5B15"/>
    <w:rsid w:val="005A5D50"/>
    <w:rsid w:val="005A6572"/>
    <w:rsid w:val="005A70AF"/>
    <w:rsid w:val="005A7D47"/>
    <w:rsid w:val="005B0E5B"/>
    <w:rsid w:val="005B11CD"/>
    <w:rsid w:val="005B1C83"/>
    <w:rsid w:val="005B29B3"/>
    <w:rsid w:val="005B4040"/>
    <w:rsid w:val="005B4B64"/>
    <w:rsid w:val="005B6FC6"/>
    <w:rsid w:val="005B7D46"/>
    <w:rsid w:val="005B7E9E"/>
    <w:rsid w:val="005C16E7"/>
    <w:rsid w:val="005C2CE4"/>
    <w:rsid w:val="005C2DC8"/>
    <w:rsid w:val="005C3272"/>
    <w:rsid w:val="005C3883"/>
    <w:rsid w:val="005C4020"/>
    <w:rsid w:val="005C4135"/>
    <w:rsid w:val="005C4644"/>
    <w:rsid w:val="005C47E0"/>
    <w:rsid w:val="005C56EF"/>
    <w:rsid w:val="005C57A4"/>
    <w:rsid w:val="005C5A3B"/>
    <w:rsid w:val="005C65A3"/>
    <w:rsid w:val="005C67D0"/>
    <w:rsid w:val="005C70FE"/>
    <w:rsid w:val="005C7343"/>
    <w:rsid w:val="005C7C29"/>
    <w:rsid w:val="005D02A3"/>
    <w:rsid w:val="005D153A"/>
    <w:rsid w:val="005D1894"/>
    <w:rsid w:val="005D2039"/>
    <w:rsid w:val="005D23E3"/>
    <w:rsid w:val="005D2FD4"/>
    <w:rsid w:val="005D420E"/>
    <w:rsid w:val="005D4535"/>
    <w:rsid w:val="005D4EEC"/>
    <w:rsid w:val="005D6EA6"/>
    <w:rsid w:val="005D7A3B"/>
    <w:rsid w:val="005E0137"/>
    <w:rsid w:val="005E02ED"/>
    <w:rsid w:val="005E1198"/>
    <w:rsid w:val="005E1542"/>
    <w:rsid w:val="005E1856"/>
    <w:rsid w:val="005E203E"/>
    <w:rsid w:val="005E2432"/>
    <w:rsid w:val="005E3A28"/>
    <w:rsid w:val="005E42AD"/>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0AAE"/>
    <w:rsid w:val="00602297"/>
    <w:rsid w:val="0060299E"/>
    <w:rsid w:val="00602B94"/>
    <w:rsid w:val="00602F96"/>
    <w:rsid w:val="00602F9F"/>
    <w:rsid w:val="00603007"/>
    <w:rsid w:val="00603CCA"/>
    <w:rsid w:val="0060441D"/>
    <w:rsid w:val="00604D13"/>
    <w:rsid w:val="00606DFB"/>
    <w:rsid w:val="00607E8B"/>
    <w:rsid w:val="00610534"/>
    <w:rsid w:val="00611B39"/>
    <w:rsid w:val="00611BDC"/>
    <w:rsid w:val="006122F4"/>
    <w:rsid w:val="00613B6F"/>
    <w:rsid w:val="006147FD"/>
    <w:rsid w:val="00614F4A"/>
    <w:rsid w:val="00620158"/>
    <w:rsid w:val="006228FC"/>
    <w:rsid w:val="00622F32"/>
    <w:rsid w:val="00623CC2"/>
    <w:rsid w:val="006248E2"/>
    <w:rsid w:val="00625DF4"/>
    <w:rsid w:val="00625E30"/>
    <w:rsid w:val="00626324"/>
    <w:rsid w:val="00630BF2"/>
    <w:rsid w:val="00630C09"/>
    <w:rsid w:val="00630DF5"/>
    <w:rsid w:val="00630F30"/>
    <w:rsid w:val="00631229"/>
    <w:rsid w:val="00632508"/>
    <w:rsid w:val="006326B2"/>
    <w:rsid w:val="00633191"/>
    <w:rsid w:val="006333CC"/>
    <w:rsid w:val="006339DA"/>
    <w:rsid w:val="00633A1D"/>
    <w:rsid w:val="00634217"/>
    <w:rsid w:val="006342AB"/>
    <w:rsid w:val="00634590"/>
    <w:rsid w:val="00634B5D"/>
    <w:rsid w:val="00634BF3"/>
    <w:rsid w:val="00637BBD"/>
    <w:rsid w:val="00640B92"/>
    <w:rsid w:val="00640FFE"/>
    <w:rsid w:val="006411B8"/>
    <w:rsid w:val="0064145F"/>
    <w:rsid w:val="00641620"/>
    <w:rsid w:val="006428A9"/>
    <w:rsid w:val="00643F10"/>
    <w:rsid w:val="006449C9"/>
    <w:rsid w:val="0064500A"/>
    <w:rsid w:val="00646346"/>
    <w:rsid w:val="00647526"/>
    <w:rsid w:val="006478ED"/>
    <w:rsid w:val="00647B6C"/>
    <w:rsid w:val="0065004F"/>
    <w:rsid w:val="006506AD"/>
    <w:rsid w:val="00651606"/>
    <w:rsid w:val="006521F1"/>
    <w:rsid w:val="0065418C"/>
    <w:rsid w:val="0065447E"/>
    <w:rsid w:val="00654C17"/>
    <w:rsid w:val="006556A8"/>
    <w:rsid w:val="00656149"/>
    <w:rsid w:val="00656954"/>
    <w:rsid w:val="0065698D"/>
    <w:rsid w:val="006570C6"/>
    <w:rsid w:val="00657C7A"/>
    <w:rsid w:val="00660F3F"/>
    <w:rsid w:val="0066119A"/>
    <w:rsid w:val="00661EA1"/>
    <w:rsid w:val="00662100"/>
    <w:rsid w:val="0066224B"/>
    <w:rsid w:val="006633B8"/>
    <w:rsid w:val="00663D90"/>
    <w:rsid w:val="00664529"/>
    <w:rsid w:val="00665F5A"/>
    <w:rsid w:val="00666EB6"/>
    <w:rsid w:val="00667664"/>
    <w:rsid w:val="006677BB"/>
    <w:rsid w:val="006707D3"/>
    <w:rsid w:val="0067193E"/>
    <w:rsid w:val="00671B09"/>
    <w:rsid w:val="006731F3"/>
    <w:rsid w:val="00673F23"/>
    <w:rsid w:val="00674B20"/>
    <w:rsid w:val="00674BF4"/>
    <w:rsid w:val="00675BB3"/>
    <w:rsid w:val="006763E9"/>
    <w:rsid w:val="00676734"/>
    <w:rsid w:val="00682662"/>
    <w:rsid w:val="00683F3A"/>
    <w:rsid w:val="006849A4"/>
    <w:rsid w:val="00685EC0"/>
    <w:rsid w:val="00690466"/>
    <w:rsid w:val="006911B4"/>
    <w:rsid w:val="00691624"/>
    <w:rsid w:val="00691AA7"/>
    <w:rsid w:val="006920E0"/>
    <w:rsid w:val="00694294"/>
    <w:rsid w:val="00694F07"/>
    <w:rsid w:val="00695725"/>
    <w:rsid w:val="00695952"/>
    <w:rsid w:val="00696FB2"/>
    <w:rsid w:val="006A00FE"/>
    <w:rsid w:val="006A0AF0"/>
    <w:rsid w:val="006A1F8E"/>
    <w:rsid w:val="006A2E05"/>
    <w:rsid w:val="006A2E5B"/>
    <w:rsid w:val="006A3181"/>
    <w:rsid w:val="006A3227"/>
    <w:rsid w:val="006A382A"/>
    <w:rsid w:val="006A409D"/>
    <w:rsid w:val="006A548F"/>
    <w:rsid w:val="006A6639"/>
    <w:rsid w:val="006A726E"/>
    <w:rsid w:val="006A7318"/>
    <w:rsid w:val="006B0B03"/>
    <w:rsid w:val="006B0DD6"/>
    <w:rsid w:val="006B131B"/>
    <w:rsid w:val="006B2AE0"/>
    <w:rsid w:val="006B37EF"/>
    <w:rsid w:val="006B4446"/>
    <w:rsid w:val="006B4B67"/>
    <w:rsid w:val="006B50C5"/>
    <w:rsid w:val="006B5848"/>
    <w:rsid w:val="006B5B69"/>
    <w:rsid w:val="006B5BD4"/>
    <w:rsid w:val="006B61A1"/>
    <w:rsid w:val="006B6B15"/>
    <w:rsid w:val="006B6DAF"/>
    <w:rsid w:val="006C0348"/>
    <w:rsid w:val="006C0BD1"/>
    <w:rsid w:val="006C1969"/>
    <w:rsid w:val="006C22B0"/>
    <w:rsid w:val="006C2E97"/>
    <w:rsid w:val="006C43D9"/>
    <w:rsid w:val="006C54DD"/>
    <w:rsid w:val="006C5E02"/>
    <w:rsid w:val="006C6230"/>
    <w:rsid w:val="006C6376"/>
    <w:rsid w:val="006C7B62"/>
    <w:rsid w:val="006C7C34"/>
    <w:rsid w:val="006D0AC7"/>
    <w:rsid w:val="006D116C"/>
    <w:rsid w:val="006D21AC"/>
    <w:rsid w:val="006D4449"/>
    <w:rsid w:val="006D5264"/>
    <w:rsid w:val="006D5962"/>
    <w:rsid w:val="006D64B8"/>
    <w:rsid w:val="006D729A"/>
    <w:rsid w:val="006E27D1"/>
    <w:rsid w:val="006E2B28"/>
    <w:rsid w:val="006E34BF"/>
    <w:rsid w:val="006E47FC"/>
    <w:rsid w:val="006E4A00"/>
    <w:rsid w:val="006E5655"/>
    <w:rsid w:val="006E5C48"/>
    <w:rsid w:val="006E685F"/>
    <w:rsid w:val="006E6DF8"/>
    <w:rsid w:val="006E715D"/>
    <w:rsid w:val="006E72E3"/>
    <w:rsid w:val="006E7D43"/>
    <w:rsid w:val="006F2478"/>
    <w:rsid w:val="006F24FB"/>
    <w:rsid w:val="006F2DD0"/>
    <w:rsid w:val="006F2E91"/>
    <w:rsid w:val="006F30A0"/>
    <w:rsid w:val="006F490F"/>
    <w:rsid w:val="006F4D80"/>
    <w:rsid w:val="006F55CA"/>
    <w:rsid w:val="006F7C08"/>
    <w:rsid w:val="00700F69"/>
    <w:rsid w:val="00701ACB"/>
    <w:rsid w:val="00702CB6"/>
    <w:rsid w:val="0070343F"/>
    <w:rsid w:val="00703FC0"/>
    <w:rsid w:val="0070422F"/>
    <w:rsid w:val="00704408"/>
    <w:rsid w:val="00704501"/>
    <w:rsid w:val="007065CD"/>
    <w:rsid w:val="0070724C"/>
    <w:rsid w:val="007074BC"/>
    <w:rsid w:val="007109E3"/>
    <w:rsid w:val="0071179D"/>
    <w:rsid w:val="00712969"/>
    <w:rsid w:val="00712C30"/>
    <w:rsid w:val="00712CDD"/>
    <w:rsid w:val="00712DC4"/>
    <w:rsid w:val="00713FE7"/>
    <w:rsid w:val="0071555E"/>
    <w:rsid w:val="007176A0"/>
    <w:rsid w:val="00717720"/>
    <w:rsid w:val="00717D75"/>
    <w:rsid w:val="00720E33"/>
    <w:rsid w:val="007215C8"/>
    <w:rsid w:val="007217DC"/>
    <w:rsid w:val="007225DE"/>
    <w:rsid w:val="00722B3F"/>
    <w:rsid w:val="007249DD"/>
    <w:rsid w:val="00725A44"/>
    <w:rsid w:val="007269ED"/>
    <w:rsid w:val="00727108"/>
    <w:rsid w:val="007301F6"/>
    <w:rsid w:val="00730790"/>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917"/>
    <w:rsid w:val="00747058"/>
    <w:rsid w:val="00747766"/>
    <w:rsid w:val="00750D3B"/>
    <w:rsid w:val="007532E6"/>
    <w:rsid w:val="00755199"/>
    <w:rsid w:val="00755B71"/>
    <w:rsid w:val="00756603"/>
    <w:rsid w:val="00762416"/>
    <w:rsid w:val="00762785"/>
    <w:rsid w:val="007642B9"/>
    <w:rsid w:val="0076489F"/>
    <w:rsid w:val="00764BB9"/>
    <w:rsid w:val="00764CCE"/>
    <w:rsid w:val="00765465"/>
    <w:rsid w:val="00766FF5"/>
    <w:rsid w:val="00767213"/>
    <w:rsid w:val="00767A6F"/>
    <w:rsid w:val="00770942"/>
    <w:rsid w:val="00770F09"/>
    <w:rsid w:val="0077107B"/>
    <w:rsid w:val="007717EB"/>
    <w:rsid w:val="00771A3F"/>
    <w:rsid w:val="007738E2"/>
    <w:rsid w:val="00773DC4"/>
    <w:rsid w:val="00774B00"/>
    <w:rsid w:val="00774C69"/>
    <w:rsid w:val="007758BF"/>
    <w:rsid w:val="007761C1"/>
    <w:rsid w:val="00776F25"/>
    <w:rsid w:val="0077799B"/>
    <w:rsid w:val="00777E6D"/>
    <w:rsid w:val="00781619"/>
    <w:rsid w:val="00782D8E"/>
    <w:rsid w:val="007837C7"/>
    <w:rsid w:val="00785116"/>
    <w:rsid w:val="00786CC3"/>
    <w:rsid w:val="00787E14"/>
    <w:rsid w:val="00793380"/>
    <w:rsid w:val="007936B7"/>
    <w:rsid w:val="007955C6"/>
    <w:rsid w:val="00795B19"/>
    <w:rsid w:val="0079759A"/>
    <w:rsid w:val="00797CEE"/>
    <w:rsid w:val="00797FDB"/>
    <w:rsid w:val="007A02C1"/>
    <w:rsid w:val="007A0D48"/>
    <w:rsid w:val="007A0DDC"/>
    <w:rsid w:val="007A3278"/>
    <w:rsid w:val="007A3924"/>
    <w:rsid w:val="007A43D0"/>
    <w:rsid w:val="007A4B23"/>
    <w:rsid w:val="007A4B3D"/>
    <w:rsid w:val="007A4ED5"/>
    <w:rsid w:val="007A6EAC"/>
    <w:rsid w:val="007A7BC5"/>
    <w:rsid w:val="007A7D3A"/>
    <w:rsid w:val="007B01B4"/>
    <w:rsid w:val="007B04C2"/>
    <w:rsid w:val="007B098F"/>
    <w:rsid w:val="007B0FD4"/>
    <w:rsid w:val="007B11D7"/>
    <w:rsid w:val="007B149C"/>
    <w:rsid w:val="007B2955"/>
    <w:rsid w:val="007B4DAD"/>
    <w:rsid w:val="007B526D"/>
    <w:rsid w:val="007B5A7C"/>
    <w:rsid w:val="007B6F74"/>
    <w:rsid w:val="007B73C7"/>
    <w:rsid w:val="007B76BE"/>
    <w:rsid w:val="007C0B18"/>
    <w:rsid w:val="007C0F48"/>
    <w:rsid w:val="007C10AB"/>
    <w:rsid w:val="007C204C"/>
    <w:rsid w:val="007C2051"/>
    <w:rsid w:val="007C2EF2"/>
    <w:rsid w:val="007C2FD0"/>
    <w:rsid w:val="007C3BC8"/>
    <w:rsid w:val="007C40D7"/>
    <w:rsid w:val="007C4779"/>
    <w:rsid w:val="007C4F53"/>
    <w:rsid w:val="007C51DD"/>
    <w:rsid w:val="007C5239"/>
    <w:rsid w:val="007C52AF"/>
    <w:rsid w:val="007C5AA7"/>
    <w:rsid w:val="007C664D"/>
    <w:rsid w:val="007C78B5"/>
    <w:rsid w:val="007C7FE6"/>
    <w:rsid w:val="007D0883"/>
    <w:rsid w:val="007D08CD"/>
    <w:rsid w:val="007D1001"/>
    <w:rsid w:val="007D1C73"/>
    <w:rsid w:val="007D1CF6"/>
    <w:rsid w:val="007D23F9"/>
    <w:rsid w:val="007D27CA"/>
    <w:rsid w:val="007D39C2"/>
    <w:rsid w:val="007D3EC3"/>
    <w:rsid w:val="007D5670"/>
    <w:rsid w:val="007D6566"/>
    <w:rsid w:val="007D6B24"/>
    <w:rsid w:val="007D6F07"/>
    <w:rsid w:val="007E0620"/>
    <w:rsid w:val="007E0821"/>
    <w:rsid w:val="007E21FB"/>
    <w:rsid w:val="007E264A"/>
    <w:rsid w:val="007E2E1A"/>
    <w:rsid w:val="007E40BD"/>
    <w:rsid w:val="007E40F1"/>
    <w:rsid w:val="007E4883"/>
    <w:rsid w:val="007E49DF"/>
    <w:rsid w:val="007E5166"/>
    <w:rsid w:val="007E5811"/>
    <w:rsid w:val="007E5891"/>
    <w:rsid w:val="007F20CE"/>
    <w:rsid w:val="007F3830"/>
    <w:rsid w:val="007F3AA8"/>
    <w:rsid w:val="007F4DC3"/>
    <w:rsid w:val="007F5905"/>
    <w:rsid w:val="007F6089"/>
    <w:rsid w:val="007F66A8"/>
    <w:rsid w:val="007F72E1"/>
    <w:rsid w:val="0080148C"/>
    <w:rsid w:val="008016A0"/>
    <w:rsid w:val="008023F7"/>
    <w:rsid w:val="008028DD"/>
    <w:rsid w:val="00804A2E"/>
    <w:rsid w:val="008054AB"/>
    <w:rsid w:val="00805A73"/>
    <w:rsid w:val="00805A8C"/>
    <w:rsid w:val="00805BED"/>
    <w:rsid w:val="00806338"/>
    <w:rsid w:val="008072E9"/>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813"/>
    <w:rsid w:val="00826E4A"/>
    <w:rsid w:val="0082748B"/>
    <w:rsid w:val="00830043"/>
    <w:rsid w:val="0083200A"/>
    <w:rsid w:val="00832A95"/>
    <w:rsid w:val="0083483A"/>
    <w:rsid w:val="00834DE3"/>
    <w:rsid w:val="00836E05"/>
    <w:rsid w:val="00837FF2"/>
    <w:rsid w:val="00840FE0"/>
    <w:rsid w:val="00842FC0"/>
    <w:rsid w:val="00843B99"/>
    <w:rsid w:val="008440E1"/>
    <w:rsid w:val="00845C1D"/>
    <w:rsid w:val="008468B8"/>
    <w:rsid w:val="00846C77"/>
    <w:rsid w:val="00847D2F"/>
    <w:rsid w:val="00852D44"/>
    <w:rsid w:val="00855291"/>
    <w:rsid w:val="008576A8"/>
    <w:rsid w:val="008576D5"/>
    <w:rsid w:val="00857B49"/>
    <w:rsid w:val="00860518"/>
    <w:rsid w:val="00860B04"/>
    <w:rsid w:val="00862FE8"/>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0909"/>
    <w:rsid w:val="008815FD"/>
    <w:rsid w:val="0088218C"/>
    <w:rsid w:val="00882C7D"/>
    <w:rsid w:val="00883BE6"/>
    <w:rsid w:val="00884122"/>
    <w:rsid w:val="00885793"/>
    <w:rsid w:val="00886A65"/>
    <w:rsid w:val="008873D9"/>
    <w:rsid w:val="008874CE"/>
    <w:rsid w:val="00887CFE"/>
    <w:rsid w:val="00890696"/>
    <w:rsid w:val="00890D78"/>
    <w:rsid w:val="00890E01"/>
    <w:rsid w:val="00891F58"/>
    <w:rsid w:val="00892BE1"/>
    <w:rsid w:val="00892FED"/>
    <w:rsid w:val="0089369E"/>
    <w:rsid w:val="0089383E"/>
    <w:rsid w:val="008948A8"/>
    <w:rsid w:val="00895B54"/>
    <w:rsid w:val="0089695F"/>
    <w:rsid w:val="00897841"/>
    <w:rsid w:val="008A1CC3"/>
    <w:rsid w:val="008A3AE5"/>
    <w:rsid w:val="008A42EF"/>
    <w:rsid w:val="008A4EEC"/>
    <w:rsid w:val="008A546C"/>
    <w:rsid w:val="008A5D24"/>
    <w:rsid w:val="008A5E44"/>
    <w:rsid w:val="008A742B"/>
    <w:rsid w:val="008B1146"/>
    <w:rsid w:val="008B1A06"/>
    <w:rsid w:val="008B1F52"/>
    <w:rsid w:val="008B338C"/>
    <w:rsid w:val="008B36BD"/>
    <w:rsid w:val="008B3975"/>
    <w:rsid w:val="008B50A5"/>
    <w:rsid w:val="008B5614"/>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915"/>
    <w:rsid w:val="008D0ECB"/>
    <w:rsid w:val="008D1C2A"/>
    <w:rsid w:val="008D26DC"/>
    <w:rsid w:val="008D29D3"/>
    <w:rsid w:val="008D2A3E"/>
    <w:rsid w:val="008D2FA5"/>
    <w:rsid w:val="008D3AD0"/>
    <w:rsid w:val="008D3DD5"/>
    <w:rsid w:val="008D4BD9"/>
    <w:rsid w:val="008D4E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90043B"/>
    <w:rsid w:val="00900DE5"/>
    <w:rsid w:val="009012D6"/>
    <w:rsid w:val="009014FA"/>
    <w:rsid w:val="009015F5"/>
    <w:rsid w:val="009050ED"/>
    <w:rsid w:val="0091202C"/>
    <w:rsid w:val="0091286B"/>
    <w:rsid w:val="009131AA"/>
    <w:rsid w:val="009136CB"/>
    <w:rsid w:val="00913C74"/>
    <w:rsid w:val="00914326"/>
    <w:rsid w:val="00914400"/>
    <w:rsid w:val="00914788"/>
    <w:rsid w:val="0091589E"/>
    <w:rsid w:val="00917494"/>
    <w:rsid w:val="009176D7"/>
    <w:rsid w:val="00920727"/>
    <w:rsid w:val="009216EB"/>
    <w:rsid w:val="00921AF7"/>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2918"/>
    <w:rsid w:val="00933C1A"/>
    <w:rsid w:val="009350CE"/>
    <w:rsid w:val="0093556C"/>
    <w:rsid w:val="00935645"/>
    <w:rsid w:val="0094266F"/>
    <w:rsid w:val="00942C11"/>
    <w:rsid w:val="00942CFA"/>
    <w:rsid w:val="00943939"/>
    <w:rsid w:val="009440A5"/>
    <w:rsid w:val="00946BC1"/>
    <w:rsid w:val="00947BB6"/>
    <w:rsid w:val="00950C93"/>
    <w:rsid w:val="00950E3C"/>
    <w:rsid w:val="009513C8"/>
    <w:rsid w:val="009518A0"/>
    <w:rsid w:val="00954304"/>
    <w:rsid w:val="0095458B"/>
    <w:rsid w:val="00954629"/>
    <w:rsid w:val="00954AEC"/>
    <w:rsid w:val="009550F6"/>
    <w:rsid w:val="00955962"/>
    <w:rsid w:val="00955B10"/>
    <w:rsid w:val="00955B24"/>
    <w:rsid w:val="0095795E"/>
    <w:rsid w:val="009609CD"/>
    <w:rsid w:val="00962D9E"/>
    <w:rsid w:val="009632A1"/>
    <w:rsid w:val="00964B7A"/>
    <w:rsid w:val="00965FE1"/>
    <w:rsid w:val="009661B0"/>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7A5"/>
    <w:rsid w:val="00977BBB"/>
    <w:rsid w:val="00980F35"/>
    <w:rsid w:val="009812EF"/>
    <w:rsid w:val="00981393"/>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3A16"/>
    <w:rsid w:val="00993BF1"/>
    <w:rsid w:val="0099475D"/>
    <w:rsid w:val="00995023"/>
    <w:rsid w:val="009958A5"/>
    <w:rsid w:val="00995E00"/>
    <w:rsid w:val="0099792B"/>
    <w:rsid w:val="00997BDB"/>
    <w:rsid w:val="009A060D"/>
    <w:rsid w:val="009A0654"/>
    <w:rsid w:val="009A0FBB"/>
    <w:rsid w:val="009A0FD5"/>
    <w:rsid w:val="009A1044"/>
    <w:rsid w:val="009A1D3F"/>
    <w:rsid w:val="009A22F2"/>
    <w:rsid w:val="009A3D4D"/>
    <w:rsid w:val="009A4882"/>
    <w:rsid w:val="009A48C4"/>
    <w:rsid w:val="009A4E90"/>
    <w:rsid w:val="009A5759"/>
    <w:rsid w:val="009A5D84"/>
    <w:rsid w:val="009A68BA"/>
    <w:rsid w:val="009A6BC4"/>
    <w:rsid w:val="009A755F"/>
    <w:rsid w:val="009A76C3"/>
    <w:rsid w:val="009A7729"/>
    <w:rsid w:val="009B2BDB"/>
    <w:rsid w:val="009B309F"/>
    <w:rsid w:val="009B5946"/>
    <w:rsid w:val="009B639A"/>
    <w:rsid w:val="009B6B98"/>
    <w:rsid w:val="009B7330"/>
    <w:rsid w:val="009B75D3"/>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096"/>
    <w:rsid w:val="009E07EB"/>
    <w:rsid w:val="009E1772"/>
    <w:rsid w:val="009E1BFB"/>
    <w:rsid w:val="009E1C2B"/>
    <w:rsid w:val="009E2625"/>
    <w:rsid w:val="009E3978"/>
    <w:rsid w:val="009E39A6"/>
    <w:rsid w:val="009E39E5"/>
    <w:rsid w:val="009E4191"/>
    <w:rsid w:val="009E658A"/>
    <w:rsid w:val="009E7926"/>
    <w:rsid w:val="009E7C72"/>
    <w:rsid w:val="009E7CCE"/>
    <w:rsid w:val="009F0E98"/>
    <w:rsid w:val="009F0F89"/>
    <w:rsid w:val="009F126B"/>
    <w:rsid w:val="009F139E"/>
    <w:rsid w:val="009F14CE"/>
    <w:rsid w:val="009F1A14"/>
    <w:rsid w:val="009F3988"/>
    <w:rsid w:val="009F50F9"/>
    <w:rsid w:val="009F545E"/>
    <w:rsid w:val="009F567F"/>
    <w:rsid w:val="009F63D4"/>
    <w:rsid w:val="009F71CD"/>
    <w:rsid w:val="009F725F"/>
    <w:rsid w:val="009F7419"/>
    <w:rsid w:val="009F751D"/>
    <w:rsid w:val="009F765E"/>
    <w:rsid w:val="00A00775"/>
    <w:rsid w:val="00A01136"/>
    <w:rsid w:val="00A01528"/>
    <w:rsid w:val="00A021F3"/>
    <w:rsid w:val="00A03842"/>
    <w:rsid w:val="00A04AFF"/>
    <w:rsid w:val="00A0750D"/>
    <w:rsid w:val="00A07A5F"/>
    <w:rsid w:val="00A1044C"/>
    <w:rsid w:val="00A1076B"/>
    <w:rsid w:val="00A10B08"/>
    <w:rsid w:val="00A10DB9"/>
    <w:rsid w:val="00A11091"/>
    <w:rsid w:val="00A11F90"/>
    <w:rsid w:val="00A128F5"/>
    <w:rsid w:val="00A136CE"/>
    <w:rsid w:val="00A15B02"/>
    <w:rsid w:val="00A15FFB"/>
    <w:rsid w:val="00A172D8"/>
    <w:rsid w:val="00A2093D"/>
    <w:rsid w:val="00A20E3A"/>
    <w:rsid w:val="00A20EA4"/>
    <w:rsid w:val="00A22EF1"/>
    <w:rsid w:val="00A23916"/>
    <w:rsid w:val="00A23C8C"/>
    <w:rsid w:val="00A23FE4"/>
    <w:rsid w:val="00A24190"/>
    <w:rsid w:val="00A24A02"/>
    <w:rsid w:val="00A24FEF"/>
    <w:rsid w:val="00A257D2"/>
    <w:rsid w:val="00A25AC1"/>
    <w:rsid w:val="00A25C51"/>
    <w:rsid w:val="00A261B9"/>
    <w:rsid w:val="00A27224"/>
    <w:rsid w:val="00A3140D"/>
    <w:rsid w:val="00A324F4"/>
    <w:rsid w:val="00A32754"/>
    <w:rsid w:val="00A3289E"/>
    <w:rsid w:val="00A32DDA"/>
    <w:rsid w:val="00A34EF8"/>
    <w:rsid w:val="00A352A5"/>
    <w:rsid w:val="00A36846"/>
    <w:rsid w:val="00A369D3"/>
    <w:rsid w:val="00A3705E"/>
    <w:rsid w:val="00A37342"/>
    <w:rsid w:val="00A41035"/>
    <w:rsid w:val="00A41163"/>
    <w:rsid w:val="00A415F5"/>
    <w:rsid w:val="00A42048"/>
    <w:rsid w:val="00A42B69"/>
    <w:rsid w:val="00A44966"/>
    <w:rsid w:val="00A452C0"/>
    <w:rsid w:val="00A46FE8"/>
    <w:rsid w:val="00A50249"/>
    <w:rsid w:val="00A51688"/>
    <w:rsid w:val="00A51B8D"/>
    <w:rsid w:val="00A51D34"/>
    <w:rsid w:val="00A53090"/>
    <w:rsid w:val="00A54A0E"/>
    <w:rsid w:val="00A54D64"/>
    <w:rsid w:val="00A557CB"/>
    <w:rsid w:val="00A557D1"/>
    <w:rsid w:val="00A572A2"/>
    <w:rsid w:val="00A57FD4"/>
    <w:rsid w:val="00A60281"/>
    <w:rsid w:val="00A60877"/>
    <w:rsid w:val="00A611FD"/>
    <w:rsid w:val="00A612B3"/>
    <w:rsid w:val="00A616A2"/>
    <w:rsid w:val="00A61A6E"/>
    <w:rsid w:val="00A61D5E"/>
    <w:rsid w:val="00A62394"/>
    <w:rsid w:val="00A62738"/>
    <w:rsid w:val="00A643AC"/>
    <w:rsid w:val="00A64957"/>
    <w:rsid w:val="00A6560C"/>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F45"/>
    <w:rsid w:val="00AA36EE"/>
    <w:rsid w:val="00AA4083"/>
    <w:rsid w:val="00AA4800"/>
    <w:rsid w:val="00AA4961"/>
    <w:rsid w:val="00AA4A59"/>
    <w:rsid w:val="00AA5D8E"/>
    <w:rsid w:val="00AA5EBA"/>
    <w:rsid w:val="00AA61B3"/>
    <w:rsid w:val="00AA71E3"/>
    <w:rsid w:val="00AA73CA"/>
    <w:rsid w:val="00AA7495"/>
    <w:rsid w:val="00AA7F06"/>
    <w:rsid w:val="00AB036E"/>
    <w:rsid w:val="00AB0B3E"/>
    <w:rsid w:val="00AB1B28"/>
    <w:rsid w:val="00AB25C6"/>
    <w:rsid w:val="00AB35DF"/>
    <w:rsid w:val="00AB5965"/>
    <w:rsid w:val="00AB5F1A"/>
    <w:rsid w:val="00AB6F51"/>
    <w:rsid w:val="00AB701F"/>
    <w:rsid w:val="00AB7D49"/>
    <w:rsid w:val="00AC0AA8"/>
    <w:rsid w:val="00AC26E0"/>
    <w:rsid w:val="00AC3419"/>
    <w:rsid w:val="00AC436D"/>
    <w:rsid w:val="00AC599B"/>
    <w:rsid w:val="00AC6102"/>
    <w:rsid w:val="00AC644A"/>
    <w:rsid w:val="00AC79B6"/>
    <w:rsid w:val="00AC7CF7"/>
    <w:rsid w:val="00AD044F"/>
    <w:rsid w:val="00AD1ABD"/>
    <w:rsid w:val="00AD4CED"/>
    <w:rsid w:val="00AD4FA5"/>
    <w:rsid w:val="00AD5366"/>
    <w:rsid w:val="00AD5583"/>
    <w:rsid w:val="00AD5E94"/>
    <w:rsid w:val="00AD68B9"/>
    <w:rsid w:val="00AD6A7B"/>
    <w:rsid w:val="00AD7059"/>
    <w:rsid w:val="00AD7D54"/>
    <w:rsid w:val="00AE052B"/>
    <w:rsid w:val="00AE3DF0"/>
    <w:rsid w:val="00AE55BF"/>
    <w:rsid w:val="00AE57F7"/>
    <w:rsid w:val="00AE6C7E"/>
    <w:rsid w:val="00AF011E"/>
    <w:rsid w:val="00AF012B"/>
    <w:rsid w:val="00AF03CE"/>
    <w:rsid w:val="00AF0487"/>
    <w:rsid w:val="00AF188F"/>
    <w:rsid w:val="00AF3703"/>
    <w:rsid w:val="00AF4C23"/>
    <w:rsid w:val="00AF5A2F"/>
    <w:rsid w:val="00AF5EB7"/>
    <w:rsid w:val="00AF6208"/>
    <w:rsid w:val="00AF62A2"/>
    <w:rsid w:val="00AF6E31"/>
    <w:rsid w:val="00B00B08"/>
    <w:rsid w:val="00B0162D"/>
    <w:rsid w:val="00B01B12"/>
    <w:rsid w:val="00B01C00"/>
    <w:rsid w:val="00B01E6E"/>
    <w:rsid w:val="00B021EE"/>
    <w:rsid w:val="00B02310"/>
    <w:rsid w:val="00B03B27"/>
    <w:rsid w:val="00B04F39"/>
    <w:rsid w:val="00B05460"/>
    <w:rsid w:val="00B05CF7"/>
    <w:rsid w:val="00B05E10"/>
    <w:rsid w:val="00B06EC1"/>
    <w:rsid w:val="00B111D8"/>
    <w:rsid w:val="00B1342F"/>
    <w:rsid w:val="00B13B51"/>
    <w:rsid w:val="00B15B3B"/>
    <w:rsid w:val="00B15FE8"/>
    <w:rsid w:val="00B175B6"/>
    <w:rsid w:val="00B20B60"/>
    <w:rsid w:val="00B20B97"/>
    <w:rsid w:val="00B20B9A"/>
    <w:rsid w:val="00B22802"/>
    <w:rsid w:val="00B246B8"/>
    <w:rsid w:val="00B250D5"/>
    <w:rsid w:val="00B2610A"/>
    <w:rsid w:val="00B2613E"/>
    <w:rsid w:val="00B26CFB"/>
    <w:rsid w:val="00B27149"/>
    <w:rsid w:val="00B27348"/>
    <w:rsid w:val="00B2766C"/>
    <w:rsid w:val="00B30CDE"/>
    <w:rsid w:val="00B31354"/>
    <w:rsid w:val="00B32320"/>
    <w:rsid w:val="00B32A29"/>
    <w:rsid w:val="00B32ACB"/>
    <w:rsid w:val="00B32D25"/>
    <w:rsid w:val="00B32D49"/>
    <w:rsid w:val="00B32DD9"/>
    <w:rsid w:val="00B349CD"/>
    <w:rsid w:val="00B36107"/>
    <w:rsid w:val="00B362E4"/>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8C1"/>
    <w:rsid w:val="00B565E6"/>
    <w:rsid w:val="00B568A3"/>
    <w:rsid w:val="00B56B90"/>
    <w:rsid w:val="00B5774B"/>
    <w:rsid w:val="00B57B3A"/>
    <w:rsid w:val="00B60094"/>
    <w:rsid w:val="00B6314F"/>
    <w:rsid w:val="00B6340C"/>
    <w:rsid w:val="00B6392E"/>
    <w:rsid w:val="00B63FCB"/>
    <w:rsid w:val="00B6495E"/>
    <w:rsid w:val="00B64AC6"/>
    <w:rsid w:val="00B653C0"/>
    <w:rsid w:val="00B65D70"/>
    <w:rsid w:val="00B65DD9"/>
    <w:rsid w:val="00B6783D"/>
    <w:rsid w:val="00B67C52"/>
    <w:rsid w:val="00B67D69"/>
    <w:rsid w:val="00B701C2"/>
    <w:rsid w:val="00B70301"/>
    <w:rsid w:val="00B70F36"/>
    <w:rsid w:val="00B71CFB"/>
    <w:rsid w:val="00B71D9F"/>
    <w:rsid w:val="00B72194"/>
    <w:rsid w:val="00B7349E"/>
    <w:rsid w:val="00B737FA"/>
    <w:rsid w:val="00B73D08"/>
    <w:rsid w:val="00B7639E"/>
    <w:rsid w:val="00B77417"/>
    <w:rsid w:val="00B80220"/>
    <w:rsid w:val="00B808BA"/>
    <w:rsid w:val="00B822BC"/>
    <w:rsid w:val="00B8261F"/>
    <w:rsid w:val="00B84201"/>
    <w:rsid w:val="00B843DF"/>
    <w:rsid w:val="00B861E2"/>
    <w:rsid w:val="00B86317"/>
    <w:rsid w:val="00B86522"/>
    <w:rsid w:val="00B90BC5"/>
    <w:rsid w:val="00B92F38"/>
    <w:rsid w:val="00B92FD5"/>
    <w:rsid w:val="00B94181"/>
    <w:rsid w:val="00B94AB5"/>
    <w:rsid w:val="00B95AFF"/>
    <w:rsid w:val="00B95CD3"/>
    <w:rsid w:val="00B96043"/>
    <w:rsid w:val="00B968DE"/>
    <w:rsid w:val="00B975C7"/>
    <w:rsid w:val="00BA1E62"/>
    <w:rsid w:val="00BA39F1"/>
    <w:rsid w:val="00BA47E8"/>
    <w:rsid w:val="00BA62F3"/>
    <w:rsid w:val="00BA633E"/>
    <w:rsid w:val="00BA6521"/>
    <w:rsid w:val="00BA6BF7"/>
    <w:rsid w:val="00BA73BC"/>
    <w:rsid w:val="00BB0662"/>
    <w:rsid w:val="00BB219D"/>
    <w:rsid w:val="00BB2EF9"/>
    <w:rsid w:val="00BB33CB"/>
    <w:rsid w:val="00BB382E"/>
    <w:rsid w:val="00BB39E9"/>
    <w:rsid w:val="00BB3AFD"/>
    <w:rsid w:val="00BB5066"/>
    <w:rsid w:val="00BB53C8"/>
    <w:rsid w:val="00BB6697"/>
    <w:rsid w:val="00BB740D"/>
    <w:rsid w:val="00BB7767"/>
    <w:rsid w:val="00BC02B0"/>
    <w:rsid w:val="00BC036C"/>
    <w:rsid w:val="00BC068F"/>
    <w:rsid w:val="00BC1E92"/>
    <w:rsid w:val="00BC263B"/>
    <w:rsid w:val="00BC2FBE"/>
    <w:rsid w:val="00BC33FF"/>
    <w:rsid w:val="00BC3CCC"/>
    <w:rsid w:val="00BC46E1"/>
    <w:rsid w:val="00BC51E7"/>
    <w:rsid w:val="00BC5E0D"/>
    <w:rsid w:val="00BC6088"/>
    <w:rsid w:val="00BC6375"/>
    <w:rsid w:val="00BC65FC"/>
    <w:rsid w:val="00BC740F"/>
    <w:rsid w:val="00BC7744"/>
    <w:rsid w:val="00BD0353"/>
    <w:rsid w:val="00BD0CC3"/>
    <w:rsid w:val="00BD12AC"/>
    <w:rsid w:val="00BD2231"/>
    <w:rsid w:val="00BD34F9"/>
    <w:rsid w:val="00BD3AA3"/>
    <w:rsid w:val="00BD57B1"/>
    <w:rsid w:val="00BD58AF"/>
    <w:rsid w:val="00BD5D20"/>
    <w:rsid w:val="00BD6369"/>
    <w:rsid w:val="00BD64D2"/>
    <w:rsid w:val="00BD741E"/>
    <w:rsid w:val="00BD7693"/>
    <w:rsid w:val="00BD777E"/>
    <w:rsid w:val="00BE00F7"/>
    <w:rsid w:val="00BE0D0E"/>
    <w:rsid w:val="00BE115B"/>
    <w:rsid w:val="00BE2D62"/>
    <w:rsid w:val="00BE2EB1"/>
    <w:rsid w:val="00BE31C9"/>
    <w:rsid w:val="00BE3791"/>
    <w:rsid w:val="00BE3952"/>
    <w:rsid w:val="00BE4B38"/>
    <w:rsid w:val="00BE4D1B"/>
    <w:rsid w:val="00BE5430"/>
    <w:rsid w:val="00BE663B"/>
    <w:rsid w:val="00BF30F7"/>
    <w:rsid w:val="00BF64EB"/>
    <w:rsid w:val="00BF7079"/>
    <w:rsid w:val="00BF7156"/>
    <w:rsid w:val="00BF7D26"/>
    <w:rsid w:val="00C0002E"/>
    <w:rsid w:val="00C01B9E"/>
    <w:rsid w:val="00C01F47"/>
    <w:rsid w:val="00C020D6"/>
    <w:rsid w:val="00C0275B"/>
    <w:rsid w:val="00C02D53"/>
    <w:rsid w:val="00C0320B"/>
    <w:rsid w:val="00C04BF5"/>
    <w:rsid w:val="00C04DC6"/>
    <w:rsid w:val="00C05DF4"/>
    <w:rsid w:val="00C11761"/>
    <w:rsid w:val="00C121CB"/>
    <w:rsid w:val="00C126DD"/>
    <w:rsid w:val="00C138A0"/>
    <w:rsid w:val="00C145B6"/>
    <w:rsid w:val="00C15CCD"/>
    <w:rsid w:val="00C17126"/>
    <w:rsid w:val="00C20C76"/>
    <w:rsid w:val="00C20CA4"/>
    <w:rsid w:val="00C20DA7"/>
    <w:rsid w:val="00C228BE"/>
    <w:rsid w:val="00C26256"/>
    <w:rsid w:val="00C26D57"/>
    <w:rsid w:val="00C270C1"/>
    <w:rsid w:val="00C30004"/>
    <w:rsid w:val="00C308E0"/>
    <w:rsid w:val="00C30DF6"/>
    <w:rsid w:val="00C32E6B"/>
    <w:rsid w:val="00C33884"/>
    <w:rsid w:val="00C338CC"/>
    <w:rsid w:val="00C347BA"/>
    <w:rsid w:val="00C34966"/>
    <w:rsid w:val="00C35040"/>
    <w:rsid w:val="00C35252"/>
    <w:rsid w:val="00C353CA"/>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5325"/>
    <w:rsid w:val="00C55357"/>
    <w:rsid w:val="00C5569B"/>
    <w:rsid w:val="00C559AD"/>
    <w:rsid w:val="00C57488"/>
    <w:rsid w:val="00C574AF"/>
    <w:rsid w:val="00C5788F"/>
    <w:rsid w:val="00C57BEE"/>
    <w:rsid w:val="00C57E1B"/>
    <w:rsid w:val="00C603C4"/>
    <w:rsid w:val="00C61401"/>
    <w:rsid w:val="00C62CD3"/>
    <w:rsid w:val="00C62D6E"/>
    <w:rsid w:val="00C630FC"/>
    <w:rsid w:val="00C631E3"/>
    <w:rsid w:val="00C633E1"/>
    <w:rsid w:val="00C64865"/>
    <w:rsid w:val="00C64B7B"/>
    <w:rsid w:val="00C6631E"/>
    <w:rsid w:val="00C669E7"/>
    <w:rsid w:val="00C67066"/>
    <w:rsid w:val="00C73834"/>
    <w:rsid w:val="00C7413F"/>
    <w:rsid w:val="00C7458B"/>
    <w:rsid w:val="00C748F8"/>
    <w:rsid w:val="00C74C29"/>
    <w:rsid w:val="00C753E1"/>
    <w:rsid w:val="00C7694B"/>
    <w:rsid w:val="00C800BD"/>
    <w:rsid w:val="00C802F6"/>
    <w:rsid w:val="00C80300"/>
    <w:rsid w:val="00C80366"/>
    <w:rsid w:val="00C80811"/>
    <w:rsid w:val="00C81C81"/>
    <w:rsid w:val="00C81E71"/>
    <w:rsid w:val="00C827E0"/>
    <w:rsid w:val="00C90AE9"/>
    <w:rsid w:val="00C9156C"/>
    <w:rsid w:val="00C924D9"/>
    <w:rsid w:val="00C953B2"/>
    <w:rsid w:val="00C953E6"/>
    <w:rsid w:val="00C95417"/>
    <w:rsid w:val="00C955BE"/>
    <w:rsid w:val="00C96949"/>
    <w:rsid w:val="00C96A72"/>
    <w:rsid w:val="00C96C78"/>
    <w:rsid w:val="00C9729B"/>
    <w:rsid w:val="00C97665"/>
    <w:rsid w:val="00C97FB3"/>
    <w:rsid w:val="00CA0078"/>
    <w:rsid w:val="00CA1C76"/>
    <w:rsid w:val="00CA1D2F"/>
    <w:rsid w:val="00CA280A"/>
    <w:rsid w:val="00CA291B"/>
    <w:rsid w:val="00CA315B"/>
    <w:rsid w:val="00CA3387"/>
    <w:rsid w:val="00CA3B18"/>
    <w:rsid w:val="00CA408C"/>
    <w:rsid w:val="00CA43CA"/>
    <w:rsid w:val="00CB03FF"/>
    <w:rsid w:val="00CB067F"/>
    <w:rsid w:val="00CB0FDB"/>
    <w:rsid w:val="00CB1753"/>
    <w:rsid w:val="00CB19DD"/>
    <w:rsid w:val="00CB2E31"/>
    <w:rsid w:val="00CB30B1"/>
    <w:rsid w:val="00CB3852"/>
    <w:rsid w:val="00CB3C46"/>
    <w:rsid w:val="00CB3E82"/>
    <w:rsid w:val="00CB483B"/>
    <w:rsid w:val="00CB4AE6"/>
    <w:rsid w:val="00CB5216"/>
    <w:rsid w:val="00CC00D8"/>
    <w:rsid w:val="00CC1E41"/>
    <w:rsid w:val="00CC1F1A"/>
    <w:rsid w:val="00CC2C0B"/>
    <w:rsid w:val="00CC2C63"/>
    <w:rsid w:val="00CC2D32"/>
    <w:rsid w:val="00CC308A"/>
    <w:rsid w:val="00CC32A6"/>
    <w:rsid w:val="00CC3A6C"/>
    <w:rsid w:val="00CC51F7"/>
    <w:rsid w:val="00CC5B6C"/>
    <w:rsid w:val="00CC5C27"/>
    <w:rsid w:val="00CD0148"/>
    <w:rsid w:val="00CD0534"/>
    <w:rsid w:val="00CD328F"/>
    <w:rsid w:val="00CD42A9"/>
    <w:rsid w:val="00CD51AF"/>
    <w:rsid w:val="00CD605A"/>
    <w:rsid w:val="00CD63CE"/>
    <w:rsid w:val="00CD66B4"/>
    <w:rsid w:val="00CD6773"/>
    <w:rsid w:val="00CD67B3"/>
    <w:rsid w:val="00CD6B5C"/>
    <w:rsid w:val="00CD7984"/>
    <w:rsid w:val="00CD7A23"/>
    <w:rsid w:val="00CD7C2D"/>
    <w:rsid w:val="00CE0F45"/>
    <w:rsid w:val="00CE1542"/>
    <w:rsid w:val="00CE2951"/>
    <w:rsid w:val="00CE3462"/>
    <w:rsid w:val="00CE373D"/>
    <w:rsid w:val="00CE3816"/>
    <w:rsid w:val="00CE3998"/>
    <w:rsid w:val="00CE3BB6"/>
    <w:rsid w:val="00CE4381"/>
    <w:rsid w:val="00CF0562"/>
    <w:rsid w:val="00CF15CD"/>
    <w:rsid w:val="00CF17D2"/>
    <w:rsid w:val="00CF1A07"/>
    <w:rsid w:val="00CF1B9A"/>
    <w:rsid w:val="00CF2221"/>
    <w:rsid w:val="00CF22B3"/>
    <w:rsid w:val="00CF2D95"/>
    <w:rsid w:val="00CF45A7"/>
    <w:rsid w:val="00CF45C6"/>
    <w:rsid w:val="00CF4ED7"/>
    <w:rsid w:val="00CF659F"/>
    <w:rsid w:val="00CF6880"/>
    <w:rsid w:val="00CF7527"/>
    <w:rsid w:val="00D0189E"/>
    <w:rsid w:val="00D02291"/>
    <w:rsid w:val="00D0314D"/>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2AEE"/>
    <w:rsid w:val="00D130B5"/>
    <w:rsid w:val="00D13CB5"/>
    <w:rsid w:val="00D141A1"/>
    <w:rsid w:val="00D14611"/>
    <w:rsid w:val="00D14AEF"/>
    <w:rsid w:val="00D15375"/>
    <w:rsid w:val="00D15489"/>
    <w:rsid w:val="00D15C2B"/>
    <w:rsid w:val="00D15D57"/>
    <w:rsid w:val="00D1713B"/>
    <w:rsid w:val="00D179DF"/>
    <w:rsid w:val="00D17AE2"/>
    <w:rsid w:val="00D20053"/>
    <w:rsid w:val="00D205FF"/>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B40"/>
    <w:rsid w:val="00D31CA4"/>
    <w:rsid w:val="00D31FDB"/>
    <w:rsid w:val="00D32097"/>
    <w:rsid w:val="00D32CB4"/>
    <w:rsid w:val="00D32F51"/>
    <w:rsid w:val="00D356EB"/>
    <w:rsid w:val="00D35E98"/>
    <w:rsid w:val="00D3620C"/>
    <w:rsid w:val="00D3729B"/>
    <w:rsid w:val="00D407D8"/>
    <w:rsid w:val="00D40B0B"/>
    <w:rsid w:val="00D40EF0"/>
    <w:rsid w:val="00D41FF5"/>
    <w:rsid w:val="00D43805"/>
    <w:rsid w:val="00D443C8"/>
    <w:rsid w:val="00D444B8"/>
    <w:rsid w:val="00D447D7"/>
    <w:rsid w:val="00D46BFE"/>
    <w:rsid w:val="00D4768F"/>
    <w:rsid w:val="00D504B6"/>
    <w:rsid w:val="00D50863"/>
    <w:rsid w:val="00D50C55"/>
    <w:rsid w:val="00D518CA"/>
    <w:rsid w:val="00D52DC7"/>
    <w:rsid w:val="00D53A1C"/>
    <w:rsid w:val="00D53C43"/>
    <w:rsid w:val="00D540E3"/>
    <w:rsid w:val="00D54EA0"/>
    <w:rsid w:val="00D55275"/>
    <w:rsid w:val="00D5590F"/>
    <w:rsid w:val="00D559CF"/>
    <w:rsid w:val="00D56465"/>
    <w:rsid w:val="00D56A5F"/>
    <w:rsid w:val="00D57389"/>
    <w:rsid w:val="00D575DC"/>
    <w:rsid w:val="00D57C2C"/>
    <w:rsid w:val="00D60A8B"/>
    <w:rsid w:val="00D623A5"/>
    <w:rsid w:val="00D6288F"/>
    <w:rsid w:val="00D63E33"/>
    <w:rsid w:val="00D63F57"/>
    <w:rsid w:val="00D64441"/>
    <w:rsid w:val="00D7058A"/>
    <w:rsid w:val="00D70CE0"/>
    <w:rsid w:val="00D7143A"/>
    <w:rsid w:val="00D73B80"/>
    <w:rsid w:val="00D74765"/>
    <w:rsid w:val="00D74E12"/>
    <w:rsid w:val="00D768CC"/>
    <w:rsid w:val="00D7738B"/>
    <w:rsid w:val="00D777A7"/>
    <w:rsid w:val="00D777C8"/>
    <w:rsid w:val="00D867D2"/>
    <w:rsid w:val="00D86AC1"/>
    <w:rsid w:val="00D86B28"/>
    <w:rsid w:val="00D87F08"/>
    <w:rsid w:val="00D87F0D"/>
    <w:rsid w:val="00D90367"/>
    <w:rsid w:val="00D903D1"/>
    <w:rsid w:val="00D90EEC"/>
    <w:rsid w:val="00D92185"/>
    <w:rsid w:val="00D92685"/>
    <w:rsid w:val="00D93121"/>
    <w:rsid w:val="00D936ED"/>
    <w:rsid w:val="00D93A2F"/>
    <w:rsid w:val="00D95186"/>
    <w:rsid w:val="00D95D58"/>
    <w:rsid w:val="00D96B15"/>
    <w:rsid w:val="00D97178"/>
    <w:rsid w:val="00D975BD"/>
    <w:rsid w:val="00D97A29"/>
    <w:rsid w:val="00D97D81"/>
    <w:rsid w:val="00DA42FF"/>
    <w:rsid w:val="00DA4FF3"/>
    <w:rsid w:val="00DA5642"/>
    <w:rsid w:val="00DA5647"/>
    <w:rsid w:val="00DA6EB5"/>
    <w:rsid w:val="00DA7DF1"/>
    <w:rsid w:val="00DB0402"/>
    <w:rsid w:val="00DB2423"/>
    <w:rsid w:val="00DB28C3"/>
    <w:rsid w:val="00DB2A44"/>
    <w:rsid w:val="00DB4026"/>
    <w:rsid w:val="00DB46BE"/>
    <w:rsid w:val="00DB4F7D"/>
    <w:rsid w:val="00DB5BC6"/>
    <w:rsid w:val="00DB66D3"/>
    <w:rsid w:val="00DB6C6A"/>
    <w:rsid w:val="00DB7C1E"/>
    <w:rsid w:val="00DC093C"/>
    <w:rsid w:val="00DC0A86"/>
    <w:rsid w:val="00DC0B91"/>
    <w:rsid w:val="00DC11E0"/>
    <w:rsid w:val="00DC12B0"/>
    <w:rsid w:val="00DC1553"/>
    <w:rsid w:val="00DC1BA3"/>
    <w:rsid w:val="00DC2800"/>
    <w:rsid w:val="00DC2C4C"/>
    <w:rsid w:val="00DC2CE9"/>
    <w:rsid w:val="00DC2F4C"/>
    <w:rsid w:val="00DC36F8"/>
    <w:rsid w:val="00DC40BF"/>
    <w:rsid w:val="00DC48EE"/>
    <w:rsid w:val="00DC51B2"/>
    <w:rsid w:val="00DC550C"/>
    <w:rsid w:val="00DC71AE"/>
    <w:rsid w:val="00DD301D"/>
    <w:rsid w:val="00DD3313"/>
    <w:rsid w:val="00DD36F7"/>
    <w:rsid w:val="00DD379B"/>
    <w:rsid w:val="00DD4264"/>
    <w:rsid w:val="00DD42E0"/>
    <w:rsid w:val="00DD43B0"/>
    <w:rsid w:val="00DD501E"/>
    <w:rsid w:val="00DD5520"/>
    <w:rsid w:val="00DD5A7C"/>
    <w:rsid w:val="00DD7378"/>
    <w:rsid w:val="00DD7603"/>
    <w:rsid w:val="00DD7B43"/>
    <w:rsid w:val="00DE0A41"/>
    <w:rsid w:val="00DE147D"/>
    <w:rsid w:val="00DE19A1"/>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3646"/>
    <w:rsid w:val="00E043CB"/>
    <w:rsid w:val="00E045D3"/>
    <w:rsid w:val="00E07001"/>
    <w:rsid w:val="00E07564"/>
    <w:rsid w:val="00E07F04"/>
    <w:rsid w:val="00E1053D"/>
    <w:rsid w:val="00E114B6"/>
    <w:rsid w:val="00E1349E"/>
    <w:rsid w:val="00E14386"/>
    <w:rsid w:val="00E1451D"/>
    <w:rsid w:val="00E1472B"/>
    <w:rsid w:val="00E157E4"/>
    <w:rsid w:val="00E16784"/>
    <w:rsid w:val="00E1795D"/>
    <w:rsid w:val="00E17A88"/>
    <w:rsid w:val="00E20796"/>
    <w:rsid w:val="00E20935"/>
    <w:rsid w:val="00E21216"/>
    <w:rsid w:val="00E21C1C"/>
    <w:rsid w:val="00E231E5"/>
    <w:rsid w:val="00E23EDF"/>
    <w:rsid w:val="00E2438D"/>
    <w:rsid w:val="00E2470D"/>
    <w:rsid w:val="00E24A3F"/>
    <w:rsid w:val="00E25EC7"/>
    <w:rsid w:val="00E25F37"/>
    <w:rsid w:val="00E26B91"/>
    <w:rsid w:val="00E26EDD"/>
    <w:rsid w:val="00E27B12"/>
    <w:rsid w:val="00E31BF2"/>
    <w:rsid w:val="00E3286D"/>
    <w:rsid w:val="00E331C0"/>
    <w:rsid w:val="00E34134"/>
    <w:rsid w:val="00E34263"/>
    <w:rsid w:val="00E34B9C"/>
    <w:rsid w:val="00E35947"/>
    <w:rsid w:val="00E36CB2"/>
    <w:rsid w:val="00E40F04"/>
    <w:rsid w:val="00E4114E"/>
    <w:rsid w:val="00E460B5"/>
    <w:rsid w:val="00E46AF8"/>
    <w:rsid w:val="00E507D9"/>
    <w:rsid w:val="00E513DF"/>
    <w:rsid w:val="00E52130"/>
    <w:rsid w:val="00E5275C"/>
    <w:rsid w:val="00E53CD2"/>
    <w:rsid w:val="00E5422B"/>
    <w:rsid w:val="00E54DE3"/>
    <w:rsid w:val="00E558C9"/>
    <w:rsid w:val="00E565C1"/>
    <w:rsid w:val="00E569D8"/>
    <w:rsid w:val="00E5700D"/>
    <w:rsid w:val="00E57014"/>
    <w:rsid w:val="00E60F46"/>
    <w:rsid w:val="00E62CF9"/>
    <w:rsid w:val="00E6339E"/>
    <w:rsid w:val="00E63B32"/>
    <w:rsid w:val="00E64E02"/>
    <w:rsid w:val="00E650CA"/>
    <w:rsid w:val="00E6616F"/>
    <w:rsid w:val="00E66C5D"/>
    <w:rsid w:val="00E67928"/>
    <w:rsid w:val="00E679A0"/>
    <w:rsid w:val="00E71246"/>
    <w:rsid w:val="00E71464"/>
    <w:rsid w:val="00E72D5A"/>
    <w:rsid w:val="00E73469"/>
    <w:rsid w:val="00E735C3"/>
    <w:rsid w:val="00E74229"/>
    <w:rsid w:val="00E74EB0"/>
    <w:rsid w:val="00E759DD"/>
    <w:rsid w:val="00E76059"/>
    <w:rsid w:val="00E76BA9"/>
    <w:rsid w:val="00E80BE4"/>
    <w:rsid w:val="00E81945"/>
    <w:rsid w:val="00E81ADB"/>
    <w:rsid w:val="00E8315F"/>
    <w:rsid w:val="00E852A2"/>
    <w:rsid w:val="00E855E9"/>
    <w:rsid w:val="00E87830"/>
    <w:rsid w:val="00E91158"/>
    <w:rsid w:val="00E911EE"/>
    <w:rsid w:val="00E9271A"/>
    <w:rsid w:val="00E929D3"/>
    <w:rsid w:val="00E95697"/>
    <w:rsid w:val="00E95879"/>
    <w:rsid w:val="00E95D22"/>
    <w:rsid w:val="00E9715E"/>
    <w:rsid w:val="00E971FE"/>
    <w:rsid w:val="00EA10F9"/>
    <w:rsid w:val="00EA11AD"/>
    <w:rsid w:val="00EA1837"/>
    <w:rsid w:val="00EA1B6D"/>
    <w:rsid w:val="00EA2158"/>
    <w:rsid w:val="00EA242B"/>
    <w:rsid w:val="00EA2B3C"/>
    <w:rsid w:val="00EA3C8E"/>
    <w:rsid w:val="00EA4E44"/>
    <w:rsid w:val="00EA630B"/>
    <w:rsid w:val="00EA7056"/>
    <w:rsid w:val="00EB055C"/>
    <w:rsid w:val="00EB0DA4"/>
    <w:rsid w:val="00EB1FFF"/>
    <w:rsid w:val="00EB3575"/>
    <w:rsid w:val="00EB3B48"/>
    <w:rsid w:val="00EB3B86"/>
    <w:rsid w:val="00EB3CBD"/>
    <w:rsid w:val="00EB4152"/>
    <w:rsid w:val="00EB5FB3"/>
    <w:rsid w:val="00EB63D8"/>
    <w:rsid w:val="00EB6504"/>
    <w:rsid w:val="00EB683A"/>
    <w:rsid w:val="00EB6C72"/>
    <w:rsid w:val="00EB78EC"/>
    <w:rsid w:val="00EB7C1D"/>
    <w:rsid w:val="00EC2390"/>
    <w:rsid w:val="00EC2EAB"/>
    <w:rsid w:val="00EC36EF"/>
    <w:rsid w:val="00EC4910"/>
    <w:rsid w:val="00EC5166"/>
    <w:rsid w:val="00EC5283"/>
    <w:rsid w:val="00EC5518"/>
    <w:rsid w:val="00EC552B"/>
    <w:rsid w:val="00EC6C28"/>
    <w:rsid w:val="00EC71DC"/>
    <w:rsid w:val="00EC76DA"/>
    <w:rsid w:val="00ED1251"/>
    <w:rsid w:val="00ED1D8C"/>
    <w:rsid w:val="00ED2025"/>
    <w:rsid w:val="00ED2503"/>
    <w:rsid w:val="00ED317A"/>
    <w:rsid w:val="00ED3EBD"/>
    <w:rsid w:val="00ED5369"/>
    <w:rsid w:val="00ED6687"/>
    <w:rsid w:val="00ED715D"/>
    <w:rsid w:val="00EE126B"/>
    <w:rsid w:val="00EE2A8F"/>
    <w:rsid w:val="00EE3363"/>
    <w:rsid w:val="00EE33EB"/>
    <w:rsid w:val="00EE497F"/>
    <w:rsid w:val="00EE4BE9"/>
    <w:rsid w:val="00EE6199"/>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6609"/>
    <w:rsid w:val="00EF66DD"/>
    <w:rsid w:val="00EF6B71"/>
    <w:rsid w:val="00EF742A"/>
    <w:rsid w:val="00EF7571"/>
    <w:rsid w:val="00EF7BDC"/>
    <w:rsid w:val="00F0039F"/>
    <w:rsid w:val="00F004B8"/>
    <w:rsid w:val="00F00E7B"/>
    <w:rsid w:val="00F01B2C"/>
    <w:rsid w:val="00F0443B"/>
    <w:rsid w:val="00F04939"/>
    <w:rsid w:val="00F0507B"/>
    <w:rsid w:val="00F06A51"/>
    <w:rsid w:val="00F079C0"/>
    <w:rsid w:val="00F079DF"/>
    <w:rsid w:val="00F07C18"/>
    <w:rsid w:val="00F07EDE"/>
    <w:rsid w:val="00F117AC"/>
    <w:rsid w:val="00F120D3"/>
    <w:rsid w:val="00F124D1"/>
    <w:rsid w:val="00F12A78"/>
    <w:rsid w:val="00F12E77"/>
    <w:rsid w:val="00F13A97"/>
    <w:rsid w:val="00F13CAA"/>
    <w:rsid w:val="00F151A0"/>
    <w:rsid w:val="00F161DB"/>
    <w:rsid w:val="00F168FE"/>
    <w:rsid w:val="00F16F6B"/>
    <w:rsid w:val="00F20738"/>
    <w:rsid w:val="00F213A5"/>
    <w:rsid w:val="00F21589"/>
    <w:rsid w:val="00F2221D"/>
    <w:rsid w:val="00F22F38"/>
    <w:rsid w:val="00F23307"/>
    <w:rsid w:val="00F2498D"/>
    <w:rsid w:val="00F2538D"/>
    <w:rsid w:val="00F259D8"/>
    <w:rsid w:val="00F26244"/>
    <w:rsid w:val="00F263DF"/>
    <w:rsid w:val="00F27554"/>
    <w:rsid w:val="00F30D17"/>
    <w:rsid w:val="00F31368"/>
    <w:rsid w:val="00F3142F"/>
    <w:rsid w:val="00F32007"/>
    <w:rsid w:val="00F32EF1"/>
    <w:rsid w:val="00F33844"/>
    <w:rsid w:val="00F33A66"/>
    <w:rsid w:val="00F33BD6"/>
    <w:rsid w:val="00F342CC"/>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47A0F"/>
    <w:rsid w:val="00F5005A"/>
    <w:rsid w:val="00F5024E"/>
    <w:rsid w:val="00F502A8"/>
    <w:rsid w:val="00F50393"/>
    <w:rsid w:val="00F520CF"/>
    <w:rsid w:val="00F52E57"/>
    <w:rsid w:val="00F5427A"/>
    <w:rsid w:val="00F54370"/>
    <w:rsid w:val="00F54449"/>
    <w:rsid w:val="00F54FBE"/>
    <w:rsid w:val="00F558B4"/>
    <w:rsid w:val="00F55A37"/>
    <w:rsid w:val="00F575F9"/>
    <w:rsid w:val="00F5794D"/>
    <w:rsid w:val="00F60780"/>
    <w:rsid w:val="00F6079B"/>
    <w:rsid w:val="00F60CC7"/>
    <w:rsid w:val="00F611EB"/>
    <w:rsid w:val="00F61201"/>
    <w:rsid w:val="00F61CEA"/>
    <w:rsid w:val="00F634FD"/>
    <w:rsid w:val="00F63F2B"/>
    <w:rsid w:val="00F64390"/>
    <w:rsid w:val="00F6501E"/>
    <w:rsid w:val="00F66893"/>
    <w:rsid w:val="00F67563"/>
    <w:rsid w:val="00F67841"/>
    <w:rsid w:val="00F67872"/>
    <w:rsid w:val="00F67B39"/>
    <w:rsid w:val="00F70090"/>
    <w:rsid w:val="00F7029C"/>
    <w:rsid w:val="00F70D6A"/>
    <w:rsid w:val="00F70DE7"/>
    <w:rsid w:val="00F72335"/>
    <w:rsid w:val="00F7234D"/>
    <w:rsid w:val="00F7267F"/>
    <w:rsid w:val="00F726B8"/>
    <w:rsid w:val="00F73A9C"/>
    <w:rsid w:val="00F769BB"/>
    <w:rsid w:val="00F76E95"/>
    <w:rsid w:val="00F77386"/>
    <w:rsid w:val="00F81CDA"/>
    <w:rsid w:val="00F81F41"/>
    <w:rsid w:val="00F824B0"/>
    <w:rsid w:val="00F84BC1"/>
    <w:rsid w:val="00F84F75"/>
    <w:rsid w:val="00F85E4A"/>
    <w:rsid w:val="00F87224"/>
    <w:rsid w:val="00F9288C"/>
    <w:rsid w:val="00F9498B"/>
    <w:rsid w:val="00F9571E"/>
    <w:rsid w:val="00F95E55"/>
    <w:rsid w:val="00FA1664"/>
    <w:rsid w:val="00FA1742"/>
    <w:rsid w:val="00FA239A"/>
    <w:rsid w:val="00FA27C0"/>
    <w:rsid w:val="00FA4143"/>
    <w:rsid w:val="00FA433E"/>
    <w:rsid w:val="00FA5087"/>
    <w:rsid w:val="00FA62B9"/>
    <w:rsid w:val="00FA69D3"/>
    <w:rsid w:val="00FA6A8B"/>
    <w:rsid w:val="00FA7C74"/>
    <w:rsid w:val="00FB0219"/>
    <w:rsid w:val="00FB022C"/>
    <w:rsid w:val="00FB124C"/>
    <w:rsid w:val="00FB2C61"/>
    <w:rsid w:val="00FB3892"/>
    <w:rsid w:val="00FB4039"/>
    <w:rsid w:val="00FB4C7C"/>
    <w:rsid w:val="00FB7921"/>
    <w:rsid w:val="00FC03F4"/>
    <w:rsid w:val="00FC118E"/>
    <w:rsid w:val="00FC1207"/>
    <w:rsid w:val="00FC1315"/>
    <w:rsid w:val="00FC1616"/>
    <w:rsid w:val="00FC200D"/>
    <w:rsid w:val="00FC2706"/>
    <w:rsid w:val="00FC308C"/>
    <w:rsid w:val="00FC4BB5"/>
    <w:rsid w:val="00FC4C03"/>
    <w:rsid w:val="00FC558C"/>
    <w:rsid w:val="00FC5E47"/>
    <w:rsid w:val="00FC771C"/>
    <w:rsid w:val="00FD06BC"/>
    <w:rsid w:val="00FD0974"/>
    <w:rsid w:val="00FD09CD"/>
    <w:rsid w:val="00FD0EA0"/>
    <w:rsid w:val="00FD1627"/>
    <w:rsid w:val="00FD21BC"/>
    <w:rsid w:val="00FD304B"/>
    <w:rsid w:val="00FD5D55"/>
    <w:rsid w:val="00FD5F29"/>
    <w:rsid w:val="00FD6CF7"/>
    <w:rsid w:val="00FD7D33"/>
    <w:rsid w:val="00FD7D6B"/>
    <w:rsid w:val="00FE013D"/>
    <w:rsid w:val="00FE1724"/>
    <w:rsid w:val="00FE2552"/>
    <w:rsid w:val="00FE4EA6"/>
    <w:rsid w:val="00FE6202"/>
    <w:rsid w:val="00FF001E"/>
    <w:rsid w:val="00FF164C"/>
    <w:rsid w:val="00FF2811"/>
    <w:rsid w:val="00FF2E30"/>
    <w:rsid w:val="00FF3A05"/>
    <w:rsid w:val="00FF44EE"/>
    <w:rsid w:val="00FF58A0"/>
    <w:rsid w:val="00FF5A28"/>
    <w:rsid w:val="00FF5A3B"/>
    <w:rsid w:val="00FF6CBD"/>
    <w:rsid w:val="00FF74B5"/>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v:stroke endarrow="block"/>
    </o:shapedefaults>
    <o:shapelayout v:ext="edit">
      <o:idmap v:ext="edit" data="1"/>
    </o:shapelayout>
  </w:shapeDefaults>
  <w:decimalSymbol w:val=","/>
  <w:listSeparator w:val=";"/>
  <w14:docId w14:val="1AD0039A"/>
  <w15:chartTrackingRefBased/>
  <w15:docId w15:val="{69478A81-6EBA-4A38-8DEB-FFAB2C8F0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unhideWhenUsed/>
    <w:rsid w:val="00D26468"/>
    <w:rPr>
      <w:szCs w:val="20"/>
    </w:rPr>
  </w:style>
  <w:style w:type="character" w:customStyle="1" w:styleId="CommentTextChar">
    <w:name w:val="Comment Text Char"/>
    <w:basedOn w:val="DefaultParagraphFont"/>
    <w:link w:val="CommentText"/>
    <w:uiPriority w:val="99"/>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semiHidden/>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basedOn w:val="Normal"/>
    <w:next w:val="Normal"/>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0843">
      <w:bodyDiv w:val="1"/>
      <w:marLeft w:val="0"/>
      <w:marRight w:val="0"/>
      <w:marTop w:val="0"/>
      <w:marBottom w:val="0"/>
      <w:divBdr>
        <w:top w:val="none" w:sz="0" w:space="0" w:color="auto"/>
        <w:left w:val="none" w:sz="0" w:space="0" w:color="auto"/>
        <w:bottom w:val="none" w:sz="0" w:space="0" w:color="auto"/>
        <w:right w:val="none" w:sz="0" w:space="0" w:color="auto"/>
      </w:divBdr>
    </w:div>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2599196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59076894">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15964220">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5NUHHDQN7SK2-1476151046-47101</_dlc_DocId>
    <_dlc_DocIdUrl xmlns="f166a696-7b5b-4ccd-9f0c-ffde0cceec81">
      <Url>https://ericsson.sharepoint.com/sites/star/_layouts/15/DocIdRedir.aspx?ID=5NUHHDQN7SK2-1476151046-47101</Url>
      <Description>5NUHHDQN7SK2-1476151046-47101</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92EBD-DD9C-4DF7-8975-B35039CC2D65}">
  <ds:schemaRefs>
    <ds:schemaRef ds:uri="http://schemas.microsoft.com/sharepoint/events"/>
  </ds:schemaRefs>
</ds:datastoreItem>
</file>

<file path=customXml/itemProps2.xml><?xml version="1.0" encoding="utf-8"?>
<ds:datastoreItem xmlns:ds="http://schemas.openxmlformats.org/officeDocument/2006/customXml" ds:itemID="{B0042BD3-E5CD-46F9-A135-55DB4A1B73E8}">
  <ds:schemaRefs>
    <ds:schemaRef ds:uri="Microsoft.SharePoint.Taxonomy.ContentTypeSync"/>
  </ds:schemaRefs>
</ds:datastoreItem>
</file>

<file path=customXml/itemProps3.xml><?xml version="1.0" encoding="utf-8"?>
<ds:datastoreItem xmlns:ds="http://schemas.openxmlformats.org/officeDocument/2006/customXml" ds:itemID="{F8AC9D33-A43F-490B-BADF-15B941CCC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F56986-56F0-4C4E-A2F2-79E7D57C0846}">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611109f9-ed58-4498-a270-1fb2086a5321"/>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247D14D7-1499-4DDC-B2D0-95DCF2042441}">
  <ds:schemaRefs>
    <ds:schemaRef ds:uri="http://schemas.microsoft.com/sharepoint/v3/contenttype/forms"/>
  </ds:schemaRefs>
</ds:datastoreItem>
</file>

<file path=customXml/itemProps6.xml><?xml version="1.0" encoding="utf-8"?>
<ds:datastoreItem xmlns:ds="http://schemas.openxmlformats.org/officeDocument/2006/customXml" ds:itemID="{547F05A2-0B62-493A-A021-D69E325EB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740</Words>
  <Characters>3925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Ericsson</cp:lastModifiedBy>
  <cp:revision>15</cp:revision>
  <cp:lastPrinted>2018-06-18T13:05:00Z</cp:lastPrinted>
  <dcterms:created xsi:type="dcterms:W3CDTF">2019-05-01T08:50:00Z</dcterms:created>
  <dcterms:modified xsi:type="dcterms:W3CDTF">2019-05-02T13:50:00Z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0x010100C5F30C9B16E14C8EACE5F2CC7B7AC7F400F5862E332FC6CE449700A00A9FC83FBA</vt:lpwstr>
  </property>
  <property fmtid="{D5CDD505-2E9C-101B-9397-08002B2CF9AE}" pid="5" name="_dlc_DocIdItemGuid">
    <vt:lpwstr>bfdaa589-03f2-4d11-a207-d38635e5e219</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ies>
</file>